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147" w:rsidRDefault="00040147" w:rsidP="00040147">
      <w:pPr>
        <w:pStyle w:val="NormalWeb"/>
        <w:kinsoku w:val="0"/>
        <w:overflowPunct w:val="0"/>
        <w:bidi/>
        <w:spacing w:before="96" w:beforeAutospacing="0" w:after="0" w:afterAutospacing="0" w:line="276" w:lineRule="auto"/>
        <w:jc w:val="both"/>
        <w:textAlignment w:val="baseline"/>
        <w:rPr>
          <w:rFonts w:ascii="Calibri" w:eastAsia="Calibri" w:hAnsi="Calibri" w:cs="B Nazanin"/>
          <w:sz w:val="28"/>
          <w:szCs w:val="28"/>
          <w:rtl/>
        </w:rPr>
      </w:pPr>
    </w:p>
    <w:p w:rsidR="007E0B9E" w:rsidRPr="00432D14" w:rsidRDefault="007E0B9E" w:rsidP="00BF49F9">
      <w:pPr>
        <w:bidi/>
        <w:jc w:val="center"/>
        <w:rPr>
          <w:rFonts w:cs="B Titr"/>
          <w:b/>
          <w:bCs/>
          <w:sz w:val="32"/>
          <w:szCs w:val="32"/>
          <w:rtl/>
        </w:rPr>
      </w:pPr>
      <w:r w:rsidRPr="00432D14">
        <w:rPr>
          <w:rFonts w:cs="B Titr" w:hint="cs"/>
          <w:b/>
          <w:bCs/>
          <w:sz w:val="32"/>
          <w:szCs w:val="32"/>
          <w:rtl/>
        </w:rPr>
        <w:t xml:space="preserve">اطلاعیه تحویل مدارک داوطلبان </w:t>
      </w:r>
      <w:r>
        <w:rPr>
          <w:rFonts w:cs="B Titr" w:hint="cs"/>
          <w:b/>
          <w:bCs/>
          <w:sz w:val="32"/>
          <w:szCs w:val="32"/>
          <w:rtl/>
        </w:rPr>
        <w:t xml:space="preserve">تکمیل ظرفیت </w:t>
      </w:r>
      <w:r w:rsidRPr="00432D14">
        <w:rPr>
          <w:rFonts w:cs="B Titr" w:hint="cs"/>
          <w:b/>
          <w:bCs/>
          <w:sz w:val="32"/>
          <w:szCs w:val="32"/>
          <w:rtl/>
        </w:rPr>
        <w:t>آزمون استخدام پیمانی مورخ 28/07/1402</w:t>
      </w:r>
    </w:p>
    <w:p w:rsidR="007E0B9E" w:rsidRDefault="007E0B9E" w:rsidP="00B7500E">
      <w:pPr>
        <w:bidi/>
        <w:spacing w:line="360" w:lineRule="auto"/>
        <w:jc w:val="both"/>
        <w:rPr>
          <w:rFonts w:cs="B Nazanin"/>
          <w:b/>
          <w:bCs/>
          <w:sz w:val="24"/>
          <w:szCs w:val="24"/>
          <w:rtl/>
        </w:rPr>
      </w:pPr>
      <w:r>
        <w:rPr>
          <w:rFonts w:cs="B Nazanin" w:hint="cs"/>
          <w:b/>
          <w:bCs/>
          <w:sz w:val="32"/>
          <w:szCs w:val="32"/>
          <w:rtl/>
        </w:rPr>
        <w:t xml:space="preserve">         </w:t>
      </w:r>
      <w:r w:rsidRPr="005836F6">
        <w:rPr>
          <w:rFonts w:cs="B Nazanin" w:hint="cs"/>
          <w:b/>
          <w:bCs/>
          <w:sz w:val="24"/>
          <w:szCs w:val="24"/>
          <w:rtl/>
        </w:rPr>
        <w:t xml:space="preserve"> بدینوسیله به اطلاع </w:t>
      </w:r>
      <w:r>
        <w:rPr>
          <w:rFonts w:cs="B Nazanin" w:hint="cs"/>
          <w:b/>
          <w:bCs/>
          <w:sz w:val="24"/>
          <w:szCs w:val="24"/>
          <w:rtl/>
        </w:rPr>
        <w:t xml:space="preserve">کلیه </w:t>
      </w:r>
      <w:r w:rsidRPr="005836F6">
        <w:rPr>
          <w:rFonts w:cs="B Nazanin" w:hint="cs"/>
          <w:b/>
          <w:bCs/>
          <w:sz w:val="24"/>
          <w:szCs w:val="24"/>
          <w:rtl/>
        </w:rPr>
        <w:t>داوطلبان</w:t>
      </w:r>
      <w:r w:rsidR="00B7500E">
        <w:rPr>
          <w:rFonts w:cs="B Nazanin" w:hint="cs"/>
          <w:b/>
          <w:bCs/>
          <w:sz w:val="24"/>
          <w:szCs w:val="24"/>
          <w:rtl/>
        </w:rPr>
        <w:t>ی</w:t>
      </w:r>
      <w:r w:rsidRPr="005836F6">
        <w:rPr>
          <w:rFonts w:cs="B Nazanin" w:hint="cs"/>
          <w:b/>
          <w:bCs/>
          <w:sz w:val="24"/>
          <w:szCs w:val="24"/>
          <w:rtl/>
        </w:rPr>
        <w:t xml:space="preserve"> که براساس</w:t>
      </w:r>
      <w:r>
        <w:rPr>
          <w:rFonts w:cs="B Nazanin" w:hint="cs"/>
          <w:b/>
          <w:bCs/>
          <w:sz w:val="24"/>
          <w:szCs w:val="24"/>
          <w:rtl/>
        </w:rPr>
        <w:t xml:space="preserve"> نتایج اولیه </w:t>
      </w:r>
      <w:r w:rsidRPr="005836F6">
        <w:rPr>
          <w:rFonts w:cs="B Nazanin" w:hint="cs"/>
          <w:b/>
          <w:bCs/>
          <w:sz w:val="24"/>
          <w:szCs w:val="24"/>
          <w:rtl/>
        </w:rPr>
        <w:t xml:space="preserve"> اعلام</w:t>
      </w:r>
      <w:r>
        <w:rPr>
          <w:rFonts w:cs="B Nazanin" w:hint="cs"/>
          <w:b/>
          <w:bCs/>
          <w:sz w:val="24"/>
          <w:szCs w:val="24"/>
          <w:rtl/>
        </w:rPr>
        <w:t xml:space="preserve"> شده</w:t>
      </w:r>
      <w:r w:rsidR="00B7500E">
        <w:rPr>
          <w:rFonts w:cs="B Nazanin" w:hint="cs"/>
          <w:b/>
          <w:bCs/>
          <w:sz w:val="24"/>
          <w:szCs w:val="24"/>
          <w:rtl/>
        </w:rPr>
        <w:t xml:space="preserve"> سایت جهاد دانشگاهی</w:t>
      </w:r>
      <w:r>
        <w:rPr>
          <w:rFonts w:cs="B Nazanin" w:hint="cs"/>
          <w:b/>
          <w:bCs/>
          <w:sz w:val="24"/>
          <w:szCs w:val="24"/>
          <w:rtl/>
        </w:rPr>
        <w:t xml:space="preserve"> در مرحله تکمیل ظرفیت آزمون استخدام پیمانی 28/07/1402 جهت بررسی مدارک و ارزیابی تکمیلی دعوت گردیده اند</w:t>
      </w:r>
      <w:r w:rsidRPr="005836F6">
        <w:rPr>
          <w:rFonts w:cs="B Nazanin" w:hint="cs"/>
          <w:b/>
          <w:bCs/>
          <w:sz w:val="24"/>
          <w:szCs w:val="24"/>
          <w:rtl/>
        </w:rPr>
        <w:t xml:space="preserve"> می رساند</w:t>
      </w:r>
      <w:r>
        <w:rPr>
          <w:rFonts w:cs="B Nazanin" w:hint="cs"/>
          <w:b/>
          <w:bCs/>
          <w:sz w:val="24"/>
          <w:szCs w:val="24"/>
          <w:rtl/>
        </w:rPr>
        <w:t>؛</w:t>
      </w:r>
      <w:r w:rsidRPr="005836F6">
        <w:rPr>
          <w:rFonts w:cs="B Nazanin" w:hint="cs"/>
          <w:b/>
          <w:bCs/>
          <w:sz w:val="24"/>
          <w:szCs w:val="24"/>
          <w:rtl/>
        </w:rPr>
        <w:t xml:space="preserve"> </w:t>
      </w:r>
      <w:r>
        <w:rPr>
          <w:rFonts w:cs="B Nazanin" w:hint="cs"/>
          <w:b/>
          <w:bCs/>
          <w:sz w:val="24"/>
          <w:szCs w:val="24"/>
          <w:rtl/>
        </w:rPr>
        <w:t>براساس جدول زمانبندی مشخص گردیده</w:t>
      </w:r>
      <w:r w:rsidRPr="005836F6">
        <w:rPr>
          <w:rFonts w:cs="B Nazanin" w:hint="cs"/>
          <w:b/>
          <w:bCs/>
          <w:sz w:val="24"/>
          <w:szCs w:val="24"/>
          <w:rtl/>
        </w:rPr>
        <w:t xml:space="preserve"> </w:t>
      </w:r>
      <w:r>
        <w:rPr>
          <w:rFonts w:cs="B Nazanin" w:hint="cs"/>
          <w:b/>
          <w:bCs/>
          <w:sz w:val="24"/>
          <w:szCs w:val="24"/>
          <w:rtl/>
        </w:rPr>
        <w:t>از ساعت 8 صبح لغایت 12 ظهر</w:t>
      </w:r>
      <w:r w:rsidRPr="005836F6">
        <w:rPr>
          <w:rFonts w:cs="B Nazanin" w:hint="cs"/>
          <w:b/>
          <w:bCs/>
          <w:sz w:val="24"/>
          <w:szCs w:val="24"/>
          <w:rtl/>
        </w:rPr>
        <w:t xml:space="preserve"> تاریخ</w:t>
      </w:r>
      <w:r w:rsidR="00B7500E">
        <w:rPr>
          <w:rFonts w:cs="B Nazanin" w:hint="cs"/>
          <w:b/>
          <w:bCs/>
          <w:sz w:val="24"/>
          <w:szCs w:val="24"/>
          <w:rtl/>
        </w:rPr>
        <w:t xml:space="preserve"> های</w:t>
      </w:r>
      <w:r w:rsidRPr="005836F6">
        <w:rPr>
          <w:rFonts w:cs="B Nazanin" w:hint="cs"/>
          <w:b/>
          <w:bCs/>
          <w:sz w:val="24"/>
          <w:szCs w:val="24"/>
          <w:rtl/>
        </w:rPr>
        <w:t xml:space="preserve"> </w:t>
      </w:r>
      <w:r w:rsidR="00B7500E">
        <w:rPr>
          <w:rFonts w:cs="B Nazanin" w:hint="cs"/>
          <w:b/>
          <w:bCs/>
          <w:sz w:val="24"/>
          <w:szCs w:val="24"/>
          <w:rtl/>
        </w:rPr>
        <w:t>01/08/1403</w:t>
      </w:r>
      <w:r w:rsidRPr="005836F6">
        <w:rPr>
          <w:rFonts w:cs="B Nazanin" w:hint="cs"/>
          <w:b/>
          <w:bCs/>
          <w:sz w:val="24"/>
          <w:szCs w:val="24"/>
          <w:rtl/>
        </w:rPr>
        <w:t xml:space="preserve"> </w:t>
      </w:r>
      <w:r w:rsidR="00B7500E">
        <w:rPr>
          <w:rFonts w:cs="B Nazanin" w:hint="cs"/>
          <w:b/>
          <w:bCs/>
          <w:sz w:val="24"/>
          <w:szCs w:val="24"/>
          <w:rtl/>
        </w:rPr>
        <w:t xml:space="preserve"> و 02/08/1403 </w:t>
      </w:r>
      <w:r w:rsidRPr="005836F6">
        <w:rPr>
          <w:rFonts w:cs="B Nazanin" w:hint="cs"/>
          <w:b/>
          <w:bCs/>
          <w:sz w:val="24"/>
          <w:szCs w:val="24"/>
          <w:rtl/>
        </w:rPr>
        <w:t xml:space="preserve">با در دست داشتن مدارک مشروحه ذیل جهت تحویل مدارک و تشکیل پرونده به اداره تامین و توزیع منابع انسانی دانشگاه واقع در خیابان دانشگاه میدان دکتر حسابی مجتمع پردیس دانشگاه مراجعه </w:t>
      </w:r>
      <w:r w:rsidR="00902458">
        <w:rPr>
          <w:rFonts w:cs="B Nazanin" w:hint="cs"/>
          <w:b/>
          <w:bCs/>
          <w:sz w:val="24"/>
          <w:szCs w:val="24"/>
          <w:rtl/>
        </w:rPr>
        <w:t xml:space="preserve">نمایند </w:t>
      </w:r>
      <w:r w:rsidRPr="005836F6">
        <w:rPr>
          <w:rFonts w:cs="B Nazanin" w:hint="cs"/>
          <w:b/>
          <w:bCs/>
          <w:sz w:val="24"/>
          <w:szCs w:val="24"/>
          <w:rtl/>
        </w:rPr>
        <w:t>در غیر اینصورت</w:t>
      </w:r>
      <w:r w:rsidRPr="005836F6">
        <w:rPr>
          <w:rFonts w:cs="B Nazanin" w:hint="cs"/>
          <w:sz w:val="24"/>
          <w:szCs w:val="24"/>
          <w:rtl/>
        </w:rPr>
        <w:t xml:space="preserve"> </w:t>
      </w:r>
      <w:r w:rsidRPr="005836F6">
        <w:rPr>
          <w:rStyle w:val="Strong"/>
          <w:rFonts w:ascii="Vazir FD" w:hAnsi="Vazir FD" w:cs="B Nazanin"/>
          <w:sz w:val="28"/>
          <w:szCs w:val="24"/>
          <w:shd w:val="clear" w:color="auto" w:fill="FFFFFF"/>
          <w:rtl/>
        </w:rPr>
        <w:t>عدم مراجعه در زمان مقرر به</w:t>
      </w:r>
      <w:r w:rsidRPr="005836F6">
        <w:rPr>
          <w:rStyle w:val="Strong"/>
          <w:rFonts w:ascii="Cambria" w:hAnsi="Cambria" w:cs="Cambria" w:hint="cs"/>
          <w:sz w:val="24"/>
          <w:szCs w:val="24"/>
          <w:shd w:val="clear" w:color="auto" w:fill="FFFFFF"/>
          <w:rtl/>
        </w:rPr>
        <w:t> </w:t>
      </w:r>
      <w:r w:rsidRPr="005836F6">
        <w:rPr>
          <w:rStyle w:val="Strong"/>
          <w:rFonts w:ascii="Vazir FD" w:hAnsi="Vazir FD" w:cs="B Nazanin"/>
          <w:sz w:val="28"/>
          <w:szCs w:val="24"/>
          <w:u w:val="single"/>
          <w:shd w:val="clear" w:color="auto" w:fill="FFFFFF"/>
          <w:rtl/>
        </w:rPr>
        <w:t xml:space="preserve">منزله انصراف </w:t>
      </w:r>
      <w:r w:rsidR="00902458">
        <w:rPr>
          <w:rStyle w:val="Strong"/>
          <w:rFonts w:ascii="Vazir FD" w:hAnsi="Vazir FD" w:cs="B Nazanin" w:hint="cs"/>
          <w:sz w:val="28"/>
          <w:szCs w:val="24"/>
          <w:u w:val="single"/>
          <w:shd w:val="clear" w:color="auto" w:fill="FFFFFF"/>
          <w:rtl/>
        </w:rPr>
        <w:t xml:space="preserve">از استخدام </w:t>
      </w:r>
      <w:r w:rsidRPr="005836F6">
        <w:rPr>
          <w:rStyle w:val="Strong"/>
          <w:rFonts w:ascii="Vazir FD" w:hAnsi="Vazir FD" w:cs="B Nazanin"/>
          <w:sz w:val="28"/>
          <w:szCs w:val="24"/>
          <w:u w:val="single"/>
          <w:shd w:val="clear" w:color="auto" w:fill="FFFFFF"/>
          <w:rtl/>
        </w:rPr>
        <w:t>تلقی گردیده</w:t>
      </w:r>
      <w:r w:rsidRPr="005836F6">
        <w:rPr>
          <w:rStyle w:val="Strong"/>
          <w:rFonts w:ascii="Cambria" w:hAnsi="Cambria" w:cs="Cambria" w:hint="cs"/>
          <w:sz w:val="24"/>
          <w:szCs w:val="24"/>
          <w:shd w:val="clear" w:color="auto" w:fill="FFFFFF"/>
          <w:rtl/>
        </w:rPr>
        <w:t> </w:t>
      </w:r>
      <w:r w:rsidRPr="005836F6">
        <w:rPr>
          <w:rStyle w:val="Strong"/>
          <w:rFonts w:ascii="Vazir FD" w:hAnsi="Vazir FD" w:cs="B Nazanin" w:hint="cs"/>
          <w:sz w:val="28"/>
          <w:szCs w:val="24"/>
          <w:shd w:val="clear" w:color="auto" w:fill="FFFFFF"/>
          <w:rtl/>
        </w:rPr>
        <w:t>و</w:t>
      </w:r>
      <w:r w:rsidRPr="005836F6">
        <w:rPr>
          <w:rFonts w:cs="B Nazanin" w:hint="cs"/>
          <w:b/>
          <w:bCs/>
          <w:sz w:val="24"/>
          <w:szCs w:val="24"/>
          <w:rtl/>
        </w:rPr>
        <w:t xml:space="preserve"> دانشگاه هیچگونه مسئولیتی در خصوص بکارگیری</w:t>
      </w:r>
      <w:r w:rsidR="00902458">
        <w:rPr>
          <w:rFonts w:cs="B Nazanin" w:hint="cs"/>
          <w:b/>
          <w:bCs/>
          <w:sz w:val="24"/>
          <w:szCs w:val="24"/>
          <w:rtl/>
        </w:rPr>
        <w:t xml:space="preserve"> این افراد</w:t>
      </w:r>
      <w:r w:rsidRPr="005836F6">
        <w:rPr>
          <w:rFonts w:cs="B Nazanin" w:hint="cs"/>
          <w:b/>
          <w:bCs/>
          <w:sz w:val="24"/>
          <w:szCs w:val="24"/>
          <w:rtl/>
        </w:rPr>
        <w:t xml:space="preserve"> از محل آزمون مورد اشاره نخواهد داشت و برابر مقررات از افراد ذخیره بجانشینی دعوت خواهد شد.</w:t>
      </w:r>
    </w:p>
    <w:p w:rsidR="00B7500E" w:rsidRDefault="00B7500E" w:rsidP="00B7500E">
      <w:pPr>
        <w:bidi/>
        <w:spacing w:line="360" w:lineRule="auto"/>
        <w:jc w:val="both"/>
        <w:rPr>
          <w:rFonts w:cs="B Titr"/>
          <w:b/>
          <w:bCs/>
          <w:sz w:val="32"/>
          <w:szCs w:val="32"/>
          <w:rtl/>
        </w:rPr>
      </w:pPr>
      <w:r w:rsidRPr="00B7500E">
        <w:rPr>
          <w:rFonts w:cs="B Titr" w:hint="cs"/>
          <w:b/>
          <w:bCs/>
          <w:sz w:val="32"/>
          <w:szCs w:val="32"/>
          <w:rtl/>
        </w:rPr>
        <w:t>تذکرات مهم:</w:t>
      </w:r>
    </w:p>
    <w:p w:rsidR="00B7500E" w:rsidRPr="00BF49F9" w:rsidRDefault="00B7500E" w:rsidP="00B7500E">
      <w:pPr>
        <w:pStyle w:val="ListParagraph"/>
        <w:numPr>
          <w:ilvl w:val="0"/>
          <w:numId w:val="9"/>
        </w:numPr>
        <w:bidi/>
        <w:spacing w:line="360" w:lineRule="auto"/>
        <w:jc w:val="both"/>
        <w:rPr>
          <w:rFonts w:cs="B Nazanin"/>
          <w:b/>
          <w:bCs/>
          <w:sz w:val="24"/>
          <w:szCs w:val="24"/>
        </w:rPr>
      </w:pPr>
      <w:r w:rsidRPr="00BF49F9">
        <w:rPr>
          <w:rFonts w:cs="B Nazanin" w:hint="cs"/>
          <w:b/>
          <w:bCs/>
          <w:sz w:val="24"/>
          <w:szCs w:val="24"/>
          <w:rtl/>
        </w:rPr>
        <w:t>اسامی پذیرفته شدگان نهایی پس از بررسی مدارک و انجام ارزیابی تکمیلی توسط جهاد دانشگاهی اعلام خواهد شد.</w:t>
      </w:r>
    </w:p>
    <w:p w:rsidR="00B7500E" w:rsidRPr="00BF49F9" w:rsidRDefault="00B7500E" w:rsidP="00BB26E6">
      <w:pPr>
        <w:pStyle w:val="ListParagraph"/>
        <w:numPr>
          <w:ilvl w:val="0"/>
          <w:numId w:val="9"/>
        </w:numPr>
        <w:bidi/>
        <w:spacing w:line="360" w:lineRule="auto"/>
        <w:jc w:val="both"/>
        <w:rPr>
          <w:rFonts w:cs="B Nazanin"/>
          <w:b/>
          <w:bCs/>
          <w:sz w:val="24"/>
          <w:szCs w:val="24"/>
        </w:rPr>
      </w:pPr>
      <w:r w:rsidRPr="00BF49F9">
        <w:rPr>
          <w:rFonts w:cs="B Nazanin" w:hint="cs"/>
          <w:b/>
          <w:bCs/>
          <w:sz w:val="24"/>
          <w:szCs w:val="24"/>
          <w:rtl/>
        </w:rPr>
        <w:t>تاریخ و زمان سنجش قد</w:t>
      </w:r>
      <w:r w:rsidR="00BB26E6">
        <w:rPr>
          <w:rFonts w:cs="B Nazanin" w:hint="cs"/>
          <w:b/>
          <w:bCs/>
          <w:sz w:val="24"/>
          <w:szCs w:val="24"/>
          <w:rtl/>
        </w:rPr>
        <w:t>،</w:t>
      </w:r>
      <w:bookmarkStart w:id="0" w:name="_GoBack"/>
      <w:bookmarkEnd w:id="0"/>
      <w:r w:rsidRPr="00BF49F9">
        <w:rPr>
          <w:rFonts w:cs="B Nazanin" w:hint="cs"/>
          <w:b/>
          <w:bCs/>
          <w:sz w:val="24"/>
          <w:szCs w:val="24"/>
          <w:rtl/>
        </w:rPr>
        <w:t xml:space="preserve"> وزن و شاخص توده بدنی </w:t>
      </w:r>
      <w:r w:rsidRPr="00BF49F9">
        <w:rPr>
          <w:rFonts w:cs="B Nazanin"/>
          <w:b/>
          <w:bCs/>
          <w:sz w:val="24"/>
          <w:szCs w:val="24"/>
        </w:rPr>
        <w:t>BMI</w:t>
      </w:r>
      <w:r w:rsidRPr="00BF49F9">
        <w:rPr>
          <w:rFonts w:cs="B Nazanin" w:hint="cs"/>
          <w:b/>
          <w:bCs/>
          <w:sz w:val="24"/>
          <w:szCs w:val="24"/>
          <w:rtl/>
          <w:lang w:bidi="fa-IR"/>
        </w:rPr>
        <w:t xml:space="preserve"> مشاغل فوریت های پزشکی پیش بیمارستانی متعاقبا اطلاع رسانی خواهد شد. </w:t>
      </w:r>
    </w:p>
    <w:p w:rsidR="00B7500E" w:rsidRPr="006747B4" w:rsidRDefault="004870D7" w:rsidP="00080BC4">
      <w:pPr>
        <w:pStyle w:val="ListParagraph"/>
        <w:numPr>
          <w:ilvl w:val="0"/>
          <w:numId w:val="9"/>
        </w:numPr>
        <w:bidi/>
        <w:spacing w:line="360" w:lineRule="auto"/>
        <w:jc w:val="both"/>
        <w:rPr>
          <w:rFonts w:cs="B Nazanin"/>
          <w:b/>
          <w:bCs/>
          <w:sz w:val="24"/>
          <w:szCs w:val="24"/>
          <w:rtl/>
        </w:rPr>
      </w:pPr>
      <w:r w:rsidRPr="00BF49F9">
        <w:rPr>
          <w:rFonts w:cs="B Nazanin" w:hint="cs"/>
          <w:b/>
          <w:bCs/>
          <w:sz w:val="24"/>
          <w:szCs w:val="24"/>
          <w:rtl/>
        </w:rPr>
        <w:t>با عنایت به محدودیت زمانی به مدارک و مستندات ناقص ترتیب اثر داده نخواهد شد</w:t>
      </w:r>
      <w:r w:rsidRPr="006747B4">
        <w:rPr>
          <w:rFonts w:cs="B Nazanin" w:hint="cs"/>
          <w:b/>
          <w:bCs/>
          <w:sz w:val="24"/>
          <w:szCs w:val="24"/>
          <w:rtl/>
        </w:rPr>
        <w:t>.</w:t>
      </w:r>
    </w:p>
    <w:p w:rsidR="007E0B9E" w:rsidRPr="00432D14" w:rsidRDefault="007E0B9E" w:rsidP="007E0B9E">
      <w:pPr>
        <w:pStyle w:val="PlainText"/>
        <w:spacing w:line="276" w:lineRule="auto"/>
        <w:jc w:val="both"/>
        <w:rPr>
          <w:rFonts w:ascii="IranNastaliq" w:hAnsi="IranNastaliq" w:cs="B Titr"/>
          <w:sz w:val="24"/>
          <w:szCs w:val="24"/>
          <w:rtl/>
        </w:rPr>
      </w:pPr>
      <w:r w:rsidRPr="00432D14">
        <w:rPr>
          <w:rFonts w:cs="B Titr" w:hint="cs"/>
          <w:b/>
          <w:bCs/>
          <w:sz w:val="32"/>
          <w:szCs w:val="32"/>
          <w:rtl/>
        </w:rPr>
        <w:t>مدارک مورد نیاز:</w:t>
      </w:r>
    </w:p>
    <w:p w:rsidR="007E0B9E" w:rsidRPr="00BF49F9" w:rsidRDefault="007E0B9E" w:rsidP="007E0B9E">
      <w:pPr>
        <w:bidi/>
        <w:spacing w:after="0"/>
        <w:jc w:val="both"/>
        <w:rPr>
          <w:rFonts w:ascii="Times New Roman" w:eastAsia="SimSun" w:hAnsi="Times New Roman" w:cs="B Mitra"/>
          <w:b/>
          <w:bCs/>
          <w:sz w:val="24"/>
          <w:szCs w:val="24"/>
          <w:rtl/>
          <w:lang w:eastAsia="zh-CN" w:bidi="fa-IR"/>
        </w:rPr>
      </w:pPr>
      <w:r w:rsidRPr="00432D14">
        <w:rPr>
          <w:rFonts w:ascii="Times New Roman" w:eastAsia="SimSun" w:hAnsi="Times New Roman" w:cs="B Mitra" w:hint="cs"/>
          <w:b/>
          <w:bCs/>
          <w:rtl/>
          <w:lang w:eastAsia="zh-CN" w:bidi="fa-IR"/>
        </w:rPr>
        <w:t>1</w:t>
      </w:r>
      <w:r w:rsidRPr="00BF49F9">
        <w:rPr>
          <w:rFonts w:ascii="Times New Roman" w:eastAsia="SimSun" w:hAnsi="Times New Roman" w:cs="B Mitra" w:hint="cs"/>
          <w:b/>
          <w:bCs/>
          <w:sz w:val="24"/>
          <w:szCs w:val="24"/>
          <w:rtl/>
          <w:lang w:eastAsia="zh-CN" w:bidi="fa-IR"/>
        </w:rPr>
        <w:t>) پرینت کارنامه مندرج در سایت جهاد دانشگاهی که بر اساس آن داوطلب،مجاز به معرفی بررسی مدارک گردیده است.</w:t>
      </w:r>
    </w:p>
    <w:p w:rsidR="007E0B9E" w:rsidRPr="00BF49F9" w:rsidRDefault="007E0B9E" w:rsidP="007E0B9E">
      <w:pPr>
        <w:bidi/>
        <w:spacing w:after="0"/>
        <w:jc w:val="both"/>
        <w:rPr>
          <w:rFonts w:ascii="Times New Roman" w:eastAsia="SimSun" w:hAnsi="Times New Roman" w:cs="B Mitra"/>
          <w:b/>
          <w:bCs/>
          <w:sz w:val="24"/>
          <w:szCs w:val="24"/>
          <w:rtl/>
          <w:lang w:eastAsia="zh-CN" w:bidi="fa-IR"/>
        </w:rPr>
      </w:pPr>
      <w:r w:rsidRPr="00BF49F9">
        <w:rPr>
          <w:rFonts w:ascii="Times New Roman" w:eastAsia="SimSun" w:hAnsi="Times New Roman" w:cs="B Mitra" w:hint="cs"/>
          <w:b/>
          <w:bCs/>
          <w:sz w:val="24"/>
          <w:szCs w:val="24"/>
          <w:rtl/>
          <w:lang w:eastAsia="zh-CN" w:bidi="fa-IR"/>
        </w:rPr>
        <w:t>2) کپی تمامی صفحات شناسنامه</w:t>
      </w:r>
      <w:r w:rsidRPr="00BF49F9">
        <w:rPr>
          <w:rFonts w:ascii="Times New Roman" w:eastAsia="SimSun" w:hAnsi="Times New Roman" w:cs="B Mitra" w:hint="cs"/>
          <w:b/>
          <w:bCs/>
          <w:sz w:val="24"/>
          <w:szCs w:val="24"/>
          <w:u w:val="single"/>
          <w:rtl/>
          <w:lang w:eastAsia="zh-CN" w:bidi="fa-IR"/>
        </w:rPr>
        <w:t xml:space="preserve"> و کارت ملی داوطلب</w:t>
      </w:r>
      <w:r w:rsidRPr="00BF49F9">
        <w:rPr>
          <w:rFonts w:ascii="Times New Roman" w:hAnsi="Times New Roman" w:cs="B Mitra" w:hint="cs"/>
          <w:b/>
          <w:bCs/>
          <w:sz w:val="24"/>
          <w:szCs w:val="24"/>
          <w:rtl/>
        </w:rPr>
        <w:t xml:space="preserve"> </w:t>
      </w:r>
    </w:p>
    <w:p w:rsidR="007E0B9E" w:rsidRPr="00BF49F9" w:rsidRDefault="007E0B9E" w:rsidP="007E0B9E">
      <w:pPr>
        <w:bidi/>
        <w:spacing w:after="0"/>
        <w:jc w:val="both"/>
        <w:rPr>
          <w:rFonts w:ascii="Times New Roman" w:hAnsi="Times New Roman" w:cs="B Mitra"/>
          <w:b/>
          <w:bCs/>
          <w:sz w:val="24"/>
          <w:szCs w:val="24"/>
          <w:rtl/>
        </w:rPr>
      </w:pPr>
      <w:r w:rsidRPr="00BF49F9">
        <w:rPr>
          <w:rFonts w:ascii="Times New Roman" w:hAnsi="Times New Roman" w:cs="B Mitra" w:hint="cs"/>
          <w:b/>
          <w:bCs/>
          <w:sz w:val="24"/>
          <w:szCs w:val="24"/>
          <w:rtl/>
        </w:rPr>
        <w:t>تذکر : در مواردی که کارت ملی جدید تحویل نگردیده، ارائه برگه رسید کارت ملی الزامی است.</w:t>
      </w:r>
    </w:p>
    <w:p w:rsidR="007E0B9E" w:rsidRPr="00BF49F9" w:rsidRDefault="007E0B9E" w:rsidP="007E0B9E">
      <w:pPr>
        <w:bidi/>
        <w:spacing w:after="0"/>
        <w:jc w:val="both"/>
        <w:rPr>
          <w:rFonts w:ascii="Times New Roman" w:hAnsi="Times New Roman" w:cs="B Mitra"/>
          <w:b/>
          <w:bCs/>
          <w:sz w:val="24"/>
          <w:szCs w:val="24"/>
        </w:rPr>
      </w:pPr>
      <w:r w:rsidRPr="00BF49F9">
        <w:rPr>
          <w:rFonts w:ascii="Times New Roman" w:hAnsi="Times New Roman" w:cs="B Mitra" w:hint="cs"/>
          <w:b/>
          <w:bCs/>
          <w:sz w:val="24"/>
          <w:szCs w:val="24"/>
          <w:rtl/>
        </w:rPr>
        <w:lastRenderedPageBreak/>
        <w:t>3) اصل وتصویر تمامی صفحات شناسنامه همسر و فرزندان ( در صورت تاهل )</w:t>
      </w:r>
    </w:p>
    <w:p w:rsidR="007E0B9E" w:rsidRPr="00BF49F9" w:rsidRDefault="007E0B9E" w:rsidP="007E0B9E">
      <w:pPr>
        <w:bidi/>
        <w:ind w:right="-142"/>
        <w:jc w:val="both"/>
        <w:rPr>
          <w:rFonts w:ascii="Times New Roman" w:hAnsi="Times New Roman" w:cs="B Mitra"/>
          <w:b/>
          <w:bCs/>
          <w:sz w:val="24"/>
          <w:szCs w:val="24"/>
          <w:rtl/>
        </w:rPr>
      </w:pPr>
      <w:r w:rsidRPr="00BF49F9">
        <w:rPr>
          <w:rFonts w:ascii="Times New Roman" w:hAnsi="Times New Roman" w:cs="B Mitra" w:hint="cs"/>
          <w:b/>
          <w:bCs/>
          <w:sz w:val="24"/>
          <w:szCs w:val="24"/>
          <w:rtl/>
        </w:rPr>
        <w:t xml:space="preserve">4) اصل و تصویرکارت پایان خدمت و یا معافیت دائم (ویژه آقایان) </w:t>
      </w:r>
    </w:p>
    <w:p w:rsidR="007E0B9E" w:rsidRPr="00BF49F9" w:rsidRDefault="007E0B9E" w:rsidP="007E0B9E">
      <w:pPr>
        <w:pStyle w:val="PlainText"/>
        <w:spacing w:line="276" w:lineRule="auto"/>
        <w:jc w:val="both"/>
        <w:rPr>
          <w:rFonts w:ascii="Times New Roman" w:hAnsi="Times New Roman" w:cs="B Mitra"/>
          <w:b/>
          <w:bCs/>
          <w:sz w:val="24"/>
          <w:szCs w:val="24"/>
          <w:rtl/>
        </w:rPr>
      </w:pPr>
      <w:r w:rsidRPr="00BF49F9">
        <w:rPr>
          <w:rFonts w:ascii="Times New Roman" w:hAnsi="Times New Roman" w:cs="B Mitra" w:hint="cs"/>
          <w:b/>
          <w:bCs/>
          <w:sz w:val="24"/>
          <w:szCs w:val="24"/>
          <w:rtl/>
        </w:rPr>
        <w:t>5) تصویر گواهینامه رانندگی پایه دو صرفاً در خصوص متقاضیان رشته شغلی فوریت های پزشکی پیش بیمارستانی</w:t>
      </w:r>
    </w:p>
    <w:p w:rsidR="007E0B9E" w:rsidRPr="00BF49F9" w:rsidRDefault="007E0B9E" w:rsidP="007E0B9E">
      <w:pPr>
        <w:bidi/>
        <w:spacing w:after="0"/>
        <w:ind w:right="-426"/>
        <w:jc w:val="both"/>
        <w:rPr>
          <w:rFonts w:ascii="Times New Roman" w:eastAsia="SimSun" w:hAnsi="Times New Roman" w:cs="B Mitra"/>
          <w:b/>
          <w:bCs/>
          <w:sz w:val="24"/>
          <w:szCs w:val="24"/>
          <w:rtl/>
          <w:lang w:eastAsia="zh-CN" w:bidi="fa-IR"/>
        </w:rPr>
      </w:pPr>
      <w:r w:rsidRPr="00BF49F9">
        <w:rPr>
          <w:rFonts w:ascii="Times New Roman" w:eastAsia="SimSun" w:hAnsi="Times New Roman" w:cs="B Mitra" w:hint="cs"/>
          <w:b/>
          <w:bCs/>
          <w:sz w:val="24"/>
          <w:szCs w:val="24"/>
          <w:rtl/>
          <w:lang w:eastAsia="zh-CN" w:bidi="fa-IR"/>
        </w:rPr>
        <w:t>6) تصویرگواهی پایان یا معافیت قانون خدمت پزشکان و پیراپزشکان ویژه رشته های طرح اجباری</w:t>
      </w:r>
    </w:p>
    <w:p w:rsidR="007E0B9E" w:rsidRPr="00BF49F9" w:rsidRDefault="007E0B9E" w:rsidP="007E0B9E">
      <w:pPr>
        <w:pStyle w:val="PlainText"/>
        <w:spacing w:line="276" w:lineRule="auto"/>
        <w:jc w:val="both"/>
        <w:rPr>
          <w:rFonts w:ascii="Times New Roman" w:hAnsi="Times New Roman" w:cs="B Mitra"/>
          <w:b/>
          <w:bCs/>
          <w:sz w:val="24"/>
          <w:szCs w:val="24"/>
        </w:rPr>
      </w:pPr>
      <w:r w:rsidRPr="00BF49F9">
        <w:rPr>
          <w:rFonts w:ascii="Times New Roman" w:hAnsi="Times New Roman" w:cs="B Mitra" w:hint="cs"/>
          <w:b/>
          <w:bCs/>
          <w:sz w:val="24"/>
          <w:szCs w:val="24"/>
          <w:rtl/>
        </w:rPr>
        <w:t xml:space="preserve">7) گواهی اشتغال به کار مشمولین قانون خدمت پزشکان و پیراپزشکان، باذکر تاریخ شروع و پایان طرح </w:t>
      </w:r>
    </w:p>
    <w:p w:rsidR="007E0B9E" w:rsidRPr="00BF49F9" w:rsidRDefault="007E0B9E" w:rsidP="007E0B9E">
      <w:pPr>
        <w:pStyle w:val="NormalWeb"/>
        <w:kinsoku w:val="0"/>
        <w:overflowPunct w:val="0"/>
        <w:bidi/>
        <w:spacing w:before="115"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8)</w:t>
      </w:r>
      <w:r w:rsidRPr="00BF49F9">
        <w:rPr>
          <w:rFonts w:eastAsia="SimSun" w:cs="B Mitra"/>
          <w:b/>
          <w:bCs/>
          <w:rtl/>
          <w:lang w:eastAsia="zh-CN" w:bidi="fa-IR"/>
        </w:rPr>
        <w:t xml:space="preserve"> تصویر </w:t>
      </w:r>
      <w:r w:rsidRPr="00BF49F9">
        <w:rPr>
          <w:rFonts w:eastAsia="SimSun" w:cs="B Mitra" w:hint="cs"/>
          <w:b/>
          <w:bCs/>
          <w:rtl/>
          <w:lang w:eastAsia="zh-CN" w:bidi="fa-IR"/>
        </w:rPr>
        <w:t>مدرک تحصیلی و یا گواهی فراغت از تحصیل و یا گواهینامه موقت تحصیلی مطابق با متن فراخوان</w:t>
      </w:r>
    </w:p>
    <w:p w:rsidR="007E0B9E" w:rsidRPr="00BF49F9" w:rsidRDefault="007E0B9E" w:rsidP="007E0B9E">
      <w:pPr>
        <w:pStyle w:val="NormalWeb"/>
        <w:kinsoku w:val="0"/>
        <w:overflowPunct w:val="0"/>
        <w:bidi/>
        <w:spacing w:before="115"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تذکر: داوطلبانی که شرایط احراز تحصیلی شغل انها مدرک تحصیلی فوق لیسانس یا دکتری و مشروط به مرتبط بودن مقطع پایین تر می باشد لازم است علاوه بر مدرک آخرین مقطع تحصیلی، مدرک تحصیلی مقاطع قبلی خود را حسب مورد برابر مفاد آگهی نیز ارائه نمایند. ( بند 3 بخش هفتم تذکرات و توصیه های کلی دفترچه راهنمای آزمون)</w:t>
      </w:r>
    </w:p>
    <w:p w:rsidR="007E0B9E" w:rsidRPr="00BF49F9" w:rsidRDefault="007E0B9E" w:rsidP="006747B4">
      <w:pPr>
        <w:pStyle w:val="NormalWeb"/>
        <w:kinsoku w:val="0"/>
        <w:overflowPunct w:val="0"/>
        <w:bidi/>
        <w:spacing w:before="115" w:beforeAutospacing="0" w:after="0" w:afterAutospacing="0" w:line="276" w:lineRule="auto"/>
        <w:jc w:val="both"/>
        <w:textAlignment w:val="baseline"/>
        <w:rPr>
          <w:rFonts w:eastAsia="SimSun" w:cs="B Mitra"/>
          <w:b/>
          <w:bCs/>
          <w:u w:val="single"/>
          <w:rtl/>
          <w:lang w:eastAsia="zh-CN" w:bidi="fa-IR"/>
        </w:rPr>
      </w:pPr>
      <w:r w:rsidRPr="00BF49F9">
        <w:rPr>
          <w:rFonts w:eastAsia="SimSun" w:cs="B Mitra" w:hint="cs"/>
          <w:b/>
          <w:bCs/>
          <w:rtl/>
          <w:lang w:eastAsia="zh-CN" w:bidi="fa-IR"/>
        </w:rPr>
        <w:t xml:space="preserve">9) مدارک مورد نیاز  جهت  تایید امتیاز  قانون برقراری عدالت آموزشی(صرفا ویژه داوطلبانی که در فرم خود اظهاری  خود را مشمول این امتیاز دانسته اند ویژ افراد دوره های تکمیلی و تخصصی): </w:t>
      </w:r>
      <w:r w:rsidRPr="00BF49F9">
        <w:rPr>
          <w:rFonts w:eastAsia="SimSun" w:cs="B Mitra" w:hint="cs"/>
          <w:b/>
          <w:bCs/>
          <w:u w:val="single"/>
          <w:rtl/>
          <w:lang w:eastAsia="zh-CN" w:bidi="fa-IR"/>
        </w:rPr>
        <w:t>تصویر برابر اصل تعهد محضری و تایید مدت کارکرد در منطقه مورد تعهد با امضای بالاترین مقام و احد برای داوطلبان استفاده از امتیاز قانون اصلاح قانون برقراری عدالت آموزشی ( ویژه مشمولین بند 4 بخش ت امتیازات دفترچه راهنمای آزمون)</w:t>
      </w:r>
    </w:p>
    <w:p w:rsidR="007E0B9E" w:rsidRPr="00BF49F9" w:rsidRDefault="007E0B9E" w:rsidP="007E0B9E">
      <w:pPr>
        <w:pStyle w:val="NormalWeb"/>
        <w:kinsoku w:val="0"/>
        <w:overflowPunct w:val="0"/>
        <w:bidi/>
        <w:spacing w:before="96"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10) اصل و </w:t>
      </w:r>
      <w:r w:rsidRPr="00BF49F9">
        <w:rPr>
          <w:rFonts w:eastAsia="SimSun" w:cs="B Mitra"/>
          <w:b/>
          <w:bCs/>
          <w:rtl/>
          <w:lang w:eastAsia="zh-CN" w:bidi="fa-IR"/>
        </w:rPr>
        <w:t xml:space="preserve">تصویرکارت </w:t>
      </w:r>
      <w:r w:rsidRPr="00BF49F9">
        <w:rPr>
          <w:rFonts w:eastAsia="SimSun" w:cs="B Mitra" w:hint="cs"/>
          <w:b/>
          <w:bCs/>
          <w:rtl/>
          <w:lang w:eastAsia="zh-CN" w:bidi="fa-IR"/>
        </w:rPr>
        <w:t xml:space="preserve">و همچنین </w:t>
      </w:r>
      <w:r w:rsidRPr="00BF49F9">
        <w:rPr>
          <w:rFonts w:eastAsia="SimSun" w:cs="B Mitra"/>
          <w:b/>
          <w:bCs/>
          <w:rtl/>
          <w:lang w:eastAsia="zh-CN" w:bidi="fa-IR"/>
        </w:rPr>
        <w:t xml:space="preserve">گواهی </w:t>
      </w:r>
      <w:r w:rsidRPr="00BF49F9">
        <w:rPr>
          <w:rFonts w:eastAsia="SimSun" w:cs="B Mitra" w:hint="cs"/>
          <w:b/>
          <w:bCs/>
          <w:rtl/>
          <w:lang w:eastAsia="zh-CN" w:bidi="fa-IR"/>
        </w:rPr>
        <w:t>ایثارگری</w:t>
      </w:r>
      <w:r w:rsidRPr="00BF49F9">
        <w:rPr>
          <w:rFonts w:eastAsia="SimSun" w:cs="B Mitra"/>
          <w:b/>
          <w:bCs/>
          <w:lang w:eastAsia="zh-CN" w:bidi="fa-IR"/>
        </w:rPr>
        <w:t>)</w:t>
      </w:r>
      <w:r w:rsidRPr="00BF49F9">
        <w:rPr>
          <w:rFonts w:eastAsia="SimSun" w:cs="B Mitra" w:hint="cs"/>
          <w:b/>
          <w:bCs/>
          <w:rtl/>
          <w:lang w:eastAsia="zh-CN" w:bidi="fa-IR"/>
        </w:rPr>
        <w:t xml:space="preserve">خانواده معظم شهدا، جانبازان، آزادگان) معتبر از مراجع ذیصلاح </w:t>
      </w:r>
    </w:p>
    <w:p w:rsidR="007E0B9E" w:rsidRPr="00BF49F9" w:rsidRDefault="007E0B9E" w:rsidP="007E0B9E">
      <w:pPr>
        <w:pStyle w:val="NormalWeb"/>
        <w:kinsoku w:val="0"/>
        <w:overflowPunct w:val="0"/>
        <w:bidi/>
        <w:spacing w:before="96" w:beforeAutospacing="0" w:after="0" w:afterAutospacing="0" w:line="276" w:lineRule="auto"/>
        <w:jc w:val="both"/>
        <w:textAlignment w:val="baseline"/>
        <w:rPr>
          <w:rFonts w:eastAsia="SimSun" w:cs="B Mitra"/>
          <w:b/>
          <w:bCs/>
          <w:u w:val="single"/>
          <w:rtl/>
          <w:lang w:eastAsia="zh-CN" w:bidi="fa-IR"/>
        </w:rPr>
      </w:pPr>
      <w:r w:rsidRPr="00BF49F9">
        <w:rPr>
          <w:rFonts w:eastAsia="SimSun" w:cs="B Mitra" w:hint="cs"/>
          <w:b/>
          <w:bCs/>
          <w:rtl/>
          <w:lang w:eastAsia="zh-CN" w:bidi="fa-IR"/>
        </w:rPr>
        <w:t xml:space="preserve">- تایید معاونت نیروی انسانی سازمان بسیج مستضعفین سپاه پاسداران انقلاب اسلامی و معاونت توسعه و منابع وزارت جهاد کشاورزی جهت استفاده از سهمیه ایثارگری رزمنده یا فرزند رزمنده </w:t>
      </w:r>
      <w:r w:rsidRPr="00BF49F9">
        <w:rPr>
          <w:rFonts w:eastAsia="SimSun" w:cs="B Mitra" w:hint="cs"/>
          <w:b/>
          <w:bCs/>
          <w:u w:val="single"/>
          <w:rtl/>
          <w:lang w:eastAsia="zh-CN" w:bidi="fa-IR"/>
        </w:rPr>
        <w:t>با قید حضور حداقل 6 ماه خدمت داوطلبانه در جبهه.</w:t>
      </w:r>
    </w:p>
    <w:p w:rsidR="007E0B9E" w:rsidRPr="00BF49F9" w:rsidRDefault="007E0B9E" w:rsidP="007E0B9E">
      <w:pPr>
        <w:pStyle w:val="NormalWeb"/>
        <w:kinsoku w:val="0"/>
        <w:overflowPunct w:val="0"/>
        <w:bidi/>
        <w:spacing w:before="115"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تذکر1: </w:t>
      </w:r>
      <w:r w:rsidRPr="00BF49F9">
        <w:rPr>
          <w:rFonts w:eastAsia="SimSun" w:cs="B Mitra"/>
          <w:b/>
          <w:bCs/>
          <w:rtl/>
          <w:lang w:eastAsia="zh-CN" w:bidi="fa-IR"/>
        </w:rPr>
        <w:t xml:space="preserve"> تصویر </w:t>
      </w:r>
      <w:r w:rsidRPr="00BF49F9">
        <w:rPr>
          <w:rFonts w:eastAsia="SimSun" w:cs="B Mitra" w:hint="cs"/>
          <w:b/>
          <w:bCs/>
          <w:rtl/>
          <w:lang w:eastAsia="zh-CN" w:bidi="fa-IR"/>
        </w:rPr>
        <w:t>تمام صفحات شناسنامه پدر، مادر یا همسر در صورت استفاده از سهمیه ایثارگران (ویژه داوطلبان ایثارگر مشمول سهمیه جانبازان، آزادگان و رزمندگان)</w:t>
      </w:r>
    </w:p>
    <w:p w:rsidR="007E0B9E" w:rsidRPr="00BF49F9" w:rsidRDefault="007E0B9E" w:rsidP="007E0B9E">
      <w:pPr>
        <w:pStyle w:val="NormalWeb"/>
        <w:kinsoku w:val="0"/>
        <w:overflowPunct w:val="0"/>
        <w:bidi/>
        <w:spacing w:before="115"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تذکر 2: کارت  های ایثار گری قدیم  ملاک عمل </w:t>
      </w:r>
      <w:r w:rsidRPr="00BF49F9">
        <w:rPr>
          <w:rFonts w:eastAsia="SimSun" w:cs="B Mitra" w:hint="cs"/>
          <w:b/>
          <w:bCs/>
          <w:u w:val="single"/>
          <w:rtl/>
          <w:lang w:eastAsia="zh-CN" w:bidi="fa-IR"/>
        </w:rPr>
        <w:t>بررسی مدارک نمی باشد</w:t>
      </w:r>
      <w:r w:rsidRPr="00BF49F9">
        <w:rPr>
          <w:rFonts w:eastAsia="SimSun" w:cs="B Mitra" w:hint="cs"/>
          <w:b/>
          <w:bCs/>
          <w:rtl/>
          <w:lang w:eastAsia="zh-CN" w:bidi="fa-IR"/>
        </w:rPr>
        <w:t xml:space="preserve"> و لازم است گواهی های ایثارگری  ویژه رزمندگان  دارای حداقل شش ماه حضور داوطلبانه ، جدید و از طریق مراجع  ذی صلاح اخذ شود.</w:t>
      </w:r>
    </w:p>
    <w:p w:rsidR="007E0B9E" w:rsidRPr="00BF49F9" w:rsidRDefault="007E0B9E" w:rsidP="007E0B9E">
      <w:pPr>
        <w:pStyle w:val="NormalWeb"/>
        <w:kinsoku w:val="0"/>
        <w:overflowPunct w:val="0"/>
        <w:bidi/>
        <w:spacing w:before="115"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 تذکر 3: کانون بازنشستگان ارتش جمهوری اسلامی ایران مرجع تایید برای گواهی </w:t>
      </w:r>
      <w:r w:rsidRPr="00BF49F9">
        <w:rPr>
          <w:rFonts w:eastAsia="SimSun" w:cs="B Mitra" w:hint="cs"/>
          <w:b/>
          <w:bCs/>
          <w:u w:val="single"/>
          <w:rtl/>
          <w:lang w:eastAsia="zh-CN" w:bidi="fa-IR"/>
        </w:rPr>
        <w:t>ایثارگری نمی باشد.</w:t>
      </w:r>
    </w:p>
    <w:p w:rsidR="007E0B9E" w:rsidRPr="00BF49F9" w:rsidRDefault="007E0B9E" w:rsidP="007E0B9E">
      <w:pPr>
        <w:pStyle w:val="NormalWeb"/>
        <w:kinsoku w:val="0"/>
        <w:overflowPunct w:val="0"/>
        <w:bidi/>
        <w:spacing w:before="134"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11)گواهی معتبر از سازمان بهزیستی استان محل اقامت جهت استفاده از سهمیه معلولین عادی با قید عبارت:</w:t>
      </w:r>
    </w:p>
    <w:p w:rsidR="007E0B9E" w:rsidRPr="00BF49F9" w:rsidRDefault="007E0B9E" w:rsidP="007E0B9E">
      <w:pPr>
        <w:pStyle w:val="NormalWeb"/>
        <w:kinsoku w:val="0"/>
        <w:overflowPunct w:val="0"/>
        <w:bidi/>
        <w:spacing w:before="134"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         1-استفاده از سهمیه 3% استخدامی</w:t>
      </w:r>
    </w:p>
    <w:p w:rsidR="007E0B9E" w:rsidRPr="00BF49F9" w:rsidRDefault="007E0B9E" w:rsidP="007E0B9E">
      <w:pPr>
        <w:pStyle w:val="NormalWeb"/>
        <w:kinsoku w:val="0"/>
        <w:overflowPunct w:val="0"/>
        <w:bidi/>
        <w:spacing w:before="134"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          2- تایید اینکه معلولیت آنها مانع انجام فعالیت در رشته شغلی مورد نظر نباشد.</w:t>
      </w:r>
    </w:p>
    <w:p w:rsidR="007E0B9E" w:rsidRPr="00BF49F9" w:rsidRDefault="007E0B9E" w:rsidP="007E0B9E">
      <w:pPr>
        <w:pStyle w:val="NormalWeb"/>
        <w:kinsoku w:val="0"/>
        <w:overflowPunct w:val="0"/>
        <w:bidi/>
        <w:spacing w:before="96"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12) </w:t>
      </w:r>
      <w:r w:rsidRPr="00BF49F9">
        <w:rPr>
          <w:rFonts w:eastAsia="SimSun" w:cs="B Mitra"/>
          <w:b/>
          <w:bCs/>
          <w:rtl/>
          <w:lang w:eastAsia="zh-CN" w:bidi="fa-IR"/>
        </w:rPr>
        <w:t xml:space="preserve">مدارک </w:t>
      </w:r>
      <w:r w:rsidRPr="00BF49F9">
        <w:rPr>
          <w:rFonts w:eastAsia="SimSun" w:cs="B Mitra" w:hint="cs"/>
          <w:b/>
          <w:bCs/>
          <w:rtl/>
          <w:lang w:eastAsia="zh-CN" w:bidi="fa-IR"/>
        </w:rPr>
        <w:t>مورد نیاز جهت افزایش سنی داوطلبانی که سن آنها بالاتر از حداکثر سن مندرج در آگهی می باشد:</w:t>
      </w:r>
    </w:p>
    <w:p w:rsidR="007E0B9E" w:rsidRPr="00BF49F9" w:rsidRDefault="007E0B9E" w:rsidP="007E0B9E">
      <w:pPr>
        <w:pStyle w:val="NormalWeb"/>
        <w:numPr>
          <w:ilvl w:val="0"/>
          <w:numId w:val="7"/>
        </w:numPr>
        <w:kinsoku w:val="0"/>
        <w:overflowPunct w:val="0"/>
        <w:bidi/>
        <w:spacing w:before="96" w:beforeAutospacing="0" w:after="0" w:afterAutospacing="0" w:line="276" w:lineRule="auto"/>
        <w:ind w:right="-284"/>
        <w:jc w:val="both"/>
        <w:textAlignment w:val="baseline"/>
        <w:rPr>
          <w:rFonts w:eastAsia="SimSun" w:cs="B Mitra"/>
          <w:b/>
          <w:bCs/>
          <w:rtl/>
          <w:lang w:eastAsia="zh-CN" w:bidi="fa-IR"/>
        </w:rPr>
      </w:pPr>
      <w:r w:rsidRPr="00BF49F9">
        <w:rPr>
          <w:rFonts w:eastAsia="SimSun" w:cs="B Mitra" w:hint="cs"/>
          <w:b/>
          <w:bCs/>
          <w:rtl/>
          <w:lang w:eastAsia="zh-CN" w:bidi="fa-IR"/>
        </w:rPr>
        <w:lastRenderedPageBreak/>
        <w:t xml:space="preserve">ارائه فرم خلاصه سوابق (فرم شماره 502)  و تصویر آخرین قرارداد </w:t>
      </w:r>
    </w:p>
    <w:p w:rsidR="007E0B9E" w:rsidRPr="00BF49F9" w:rsidRDefault="007E0B9E" w:rsidP="007E0B9E">
      <w:pPr>
        <w:pStyle w:val="NormalWeb"/>
        <w:numPr>
          <w:ilvl w:val="0"/>
          <w:numId w:val="7"/>
        </w:numPr>
        <w:kinsoku w:val="0"/>
        <w:overflowPunct w:val="0"/>
        <w:bidi/>
        <w:spacing w:before="96"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ارائه آخرین قرارداد شرکتی/ سابقه پرداخت بیمه به سازمان تامین اجتماعی/ گواهی از محل خدمتی</w:t>
      </w:r>
    </w:p>
    <w:p w:rsidR="007E0B9E" w:rsidRPr="00BF49F9" w:rsidRDefault="007E0B9E" w:rsidP="007E0B9E">
      <w:pPr>
        <w:pStyle w:val="NormalWeb"/>
        <w:numPr>
          <w:ilvl w:val="0"/>
          <w:numId w:val="7"/>
        </w:numPr>
        <w:kinsoku w:val="0"/>
        <w:overflowPunct w:val="0"/>
        <w:bidi/>
        <w:spacing w:before="96" w:beforeAutospacing="0" w:after="0" w:afterAutospacing="0" w:line="276" w:lineRule="auto"/>
        <w:jc w:val="both"/>
        <w:textAlignment w:val="baseline"/>
        <w:rPr>
          <w:rFonts w:eastAsia="SimSun" w:cs="B Mitra"/>
          <w:b/>
          <w:bCs/>
          <w:lang w:eastAsia="zh-CN" w:bidi="fa-IR"/>
        </w:rPr>
      </w:pPr>
      <w:r w:rsidRPr="00BF49F9">
        <w:rPr>
          <w:rFonts w:eastAsia="SimSun" w:cs="B Mitra" w:hint="cs"/>
          <w:b/>
          <w:bCs/>
          <w:rtl/>
          <w:lang w:eastAsia="zh-CN" w:bidi="fa-IR"/>
        </w:rPr>
        <w:t xml:space="preserve">ارائه قراردادهای مربوطه یا گواهی از دستگاه محل خدمت </w:t>
      </w:r>
    </w:p>
    <w:p w:rsidR="007E0B9E" w:rsidRPr="00BF49F9" w:rsidRDefault="007E0B9E" w:rsidP="007E0B9E">
      <w:pPr>
        <w:pStyle w:val="NormalWeb"/>
        <w:numPr>
          <w:ilvl w:val="0"/>
          <w:numId w:val="7"/>
        </w:numPr>
        <w:kinsoku w:val="0"/>
        <w:overflowPunct w:val="0"/>
        <w:bidi/>
        <w:spacing w:before="96"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 سابقه پرداخت کامل بیمه به سازمان های بیمه گر</w:t>
      </w:r>
    </w:p>
    <w:p w:rsidR="007E0B9E" w:rsidRPr="00BF49F9" w:rsidRDefault="007E0B9E" w:rsidP="007E0B9E">
      <w:pPr>
        <w:pStyle w:val="NormalWeb"/>
        <w:kinsoku w:val="0"/>
        <w:overflowPunct w:val="0"/>
        <w:bidi/>
        <w:spacing w:before="96"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13)مدارک مورد نیاز  جهت  تایید امتیاز بومی شهرستان(صرفا ویژه داوطلبانی که در فرم خود اظهاری  خود را مشمول این امتیاز دانسته اند )</w:t>
      </w:r>
    </w:p>
    <w:p w:rsidR="007E0B9E" w:rsidRPr="00BF49F9" w:rsidRDefault="007E0B9E" w:rsidP="007E0B9E">
      <w:pPr>
        <w:tabs>
          <w:tab w:val="left" w:pos="10710"/>
        </w:tabs>
        <w:bidi/>
        <w:spacing w:after="0"/>
        <w:jc w:val="both"/>
        <w:rPr>
          <w:rFonts w:ascii="Times New Roman" w:eastAsia="SimSun" w:hAnsi="Times New Roman" w:cs="B Mitra"/>
          <w:b/>
          <w:bCs/>
          <w:sz w:val="24"/>
          <w:szCs w:val="24"/>
          <w:rtl/>
          <w:lang w:eastAsia="zh-CN" w:bidi="fa-IR"/>
        </w:rPr>
      </w:pPr>
      <w:r w:rsidRPr="00BF49F9">
        <w:rPr>
          <w:rFonts w:ascii="Times New Roman" w:eastAsia="SimSun" w:hAnsi="Times New Roman" w:cs="B Mitra" w:hint="cs"/>
          <w:b/>
          <w:bCs/>
          <w:sz w:val="24"/>
          <w:szCs w:val="24"/>
          <w:rtl/>
          <w:lang w:eastAsia="zh-CN" w:bidi="fa-IR"/>
        </w:rPr>
        <w:t>الف- شهرستان محل تولد مندرج در شناسنامه داوطلب با شهرستان مورد تقاضا یکی باشد.</w:t>
      </w:r>
    </w:p>
    <w:p w:rsidR="007E0B9E" w:rsidRPr="00BF49F9" w:rsidRDefault="007E0B9E" w:rsidP="007E0B9E">
      <w:pPr>
        <w:tabs>
          <w:tab w:val="left" w:pos="10710"/>
        </w:tabs>
        <w:bidi/>
        <w:spacing w:after="0"/>
        <w:jc w:val="both"/>
        <w:rPr>
          <w:rFonts w:ascii="Times New Roman" w:eastAsia="SimSun" w:hAnsi="Times New Roman" w:cs="B Mitra"/>
          <w:b/>
          <w:bCs/>
          <w:sz w:val="24"/>
          <w:szCs w:val="24"/>
          <w:rtl/>
          <w:lang w:eastAsia="zh-CN" w:bidi="fa-IR"/>
        </w:rPr>
      </w:pPr>
      <w:r w:rsidRPr="00BF49F9">
        <w:rPr>
          <w:rFonts w:ascii="Times New Roman" w:eastAsia="SimSun" w:hAnsi="Times New Roman" w:cs="B Mitra" w:hint="cs"/>
          <w:b/>
          <w:bCs/>
          <w:sz w:val="24"/>
          <w:szCs w:val="24"/>
          <w:rtl/>
          <w:lang w:eastAsia="zh-CN" w:bidi="fa-IR"/>
        </w:rPr>
        <w:t>ب-سکونت داوطلب به مدت حداقل ده سال با ارائه استشهاد محلی (براساس پیوست این آگهی ) ممهور به مهر فرمانداری یا  نیروی انتظامی (پاسگاه یا کلانتری محل) احراز گردد. به منظور احراز این بند، یکی از مستندات زیرلازم است.</w:t>
      </w:r>
    </w:p>
    <w:p w:rsidR="007E0B9E" w:rsidRPr="00BF49F9" w:rsidRDefault="007E0B9E" w:rsidP="007E0B9E">
      <w:pPr>
        <w:pStyle w:val="NormalWeb"/>
        <w:kinsoku w:val="0"/>
        <w:overflowPunct w:val="0"/>
        <w:bidi/>
        <w:spacing w:before="96"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              1- داشتن سابقه تحصیلی </w:t>
      </w:r>
      <w:r w:rsidRPr="00BF49F9">
        <w:rPr>
          <w:rFonts w:eastAsia="SimSun" w:cs="B Mitra" w:hint="cs"/>
          <w:b/>
          <w:bCs/>
          <w:u w:val="single"/>
          <w:rtl/>
          <w:lang w:eastAsia="zh-CN" w:bidi="fa-IR"/>
        </w:rPr>
        <w:t>در مقاطع ابتدایی</w:t>
      </w:r>
      <w:r w:rsidRPr="00BF49F9">
        <w:rPr>
          <w:rFonts w:eastAsia="SimSun" w:cs="B Mitra" w:hint="cs"/>
          <w:b/>
          <w:bCs/>
          <w:rtl/>
          <w:lang w:eastAsia="zh-CN" w:bidi="fa-IR"/>
        </w:rPr>
        <w:t xml:space="preserve">، </w:t>
      </w:r>
      <w:r w:rsidRPr="00BF49F9">
        <w:rPr>
          <w:rFonts w:eastAsia="SimSun" w:cs="B Mitra" w:hint="cs"/>
          <w:b/>
          <w:bCs/>
          <w:u w:val="single"/>
          <w:rtl/>
          <w:lang w:eastAsia="zh-CN" w:bidi="fa-IR"/>
        </w:rPr>
        <w:t>راهنمایی یا دبیرستان در شهرستان مورد تقاضا</w:t>
      </w:r>
      <w:r w:rsidRPr="00BF49F9">
        <w:rPr>
          <w:rFonts w:eastAsia="SimSun" w:cs="B Mitra" w:hint="cs"/>
          <w:b/>
          <w:bCs/>
          <w:rtl/>
          <w:lang w:eastAsia="zh-CN" w:bidi="fa-IR"/>
        </w:rPr>
        <w:t xml:space="preserve"> مورد تایید اداره آموزش و پرورش شهرستان مربوطه  ( می تواند به عنوان تمام یا قسمتی از سابقه ده ساله ملاک محاسبه قرار گیرد)</w:t>
      </w:r>
    </w:p>
    <w:p w:rsidR="007E0B9E" w:rsidRPr="00BF49F9" w:rsidRDefault="007E0B9E" w:rsidP="007E0B9E">
      <w:pPr>
        <w:pStyle w:val="NormalWeb"/>
        <w:kinsoku w:val="0"/>
        <w:overflowPunct w:val="0"/>
        <w:bidi/>
        <w:spacing w:before="96"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               2- گواهی اشتغال به کار </w:t>
      </w:r>
      <w:r w:rsidRPr="00BF49F9">
        <w:rPr>
          <w:rFonts w:eastAsia="SimSun" w:cs="B Mitra" w:hint="cs"/>
          <w:b/>
          <w:bCs/>
          <w:u w:val="single"/>
          <w:rtl/>
          <w:lang w:eastAsia="zh-CN" w:bidi="fa-IR"/>
        </w:rPr>
        <w:t>رسمی ، پیمانی و قراردادی در بخش دولتی و عناوین مشابه در بخش خصوصی</w:t>
      </w:r>
      <w:r w:rsidRPr="00BF49F9">
        <w:rPr>
          <w:rFonts w:eastAsia="SimSun" w:cs="B Mitra" w:hint="cs"/>
          <w:b/>
          <w:bCs/>
          <w:rtl/>
          <w:lang w:eastAsia="zh-CN" w:bidi="fa-IR"/>
        </w:rPr>
        <w:t xml:space="preserve"> به همراه سوابق بیمه پردازی </w:t>
      </w:r>
    </w:p>
    <w:p w:rsidR="007E0B9E" w:rsidRDefault="007E0B9E" w:rsidP="00F07F89">
      <w:pPr>
        <w:pStyle w:val="NormalWeb"/>
        <w:kinsoku w:val="0"/>
        <w:overflowPunct w:val="0"/>
        <w:bidi/>
        <w:spacing w:before="96" w:beforeAutospacing="0" w:after="0" w:afterAutospacing="0" w:line="276" w:lineRule="auto"/>
        <w:jc w:val="both"/>
        <w:textAlignment w:val="baseline"/>
        <w:rPr>
          <w:rFonts w:eastAsia="SimSun" w:cs="B Mitra"/>
          <w:b/>
          <w:bCs/>
          <w:rtl/>
          <w:lang w:eastAsia="zh-CN" w:bidi="fa-IR"/>
        </w:rPr>
      </w:pPr>
      <w:r w:rsidRPr="00BF49F9">
        <w:rPr>
          <w:rFonts w:eastAsia="SimSun" w:cs="B Mitra" w:hint="cs"/>
          <w:b/>
          <w:bCs/>
          <w:rtl/>
          <w:lang w:eastAsia="zh-CN" w:bidi="fa-IR"/>
        </w:rPr>
        <w:t xml:space="preserve">14)پوشه </w:t>
      </w:r>
      <w:r w:rsidR="00F07F89">
        <w:rPr>
          <w:rFonts w:eastAsia="SimSun" w:cs="B Mitra" w:hint="cs"/>
          <w:b/>
          <w:bCs/>
          <w:rtl/>
          <w:lang w:eastAsia="zh-CN" w:bidi="fa-IR"/>
        </w:rPr>
        <w:t>نارنجی</w:t>
      </w:r>
    </w:p>
    <w:p w:rsidR="00902458" w:rsidRPr="00F07F89" w:rsidRDefault="00902458" w:rsidP="00902458">
      <w:pPr>
        <w:pStyle w:val="NormalWeb"/>
        <w:kinsoku w:val="0"/>
        <w:overflowPunct w:val="0"/>
        <w:bidi/>
        <w:spacing w:before="96" w:beforeAutospacing="0" w:after="0" w:afterAutospacing="0" w:line="276" w:lineRule="auto"/>
        <w:jc w:val="both"/>
        <w:textAlignment w:val="baseline"/>
        <w:rPr>
          <w:rFonts w:eastAsia="SimSun" w:cs="B Mitra"/>
          <w:b/>
          <w:bCs/>
          <w:rtl/>
          <w:lang w:eastAsia="zh-CN" w:bidi="fa-IR"/>
        </w:rPr>
      </w:pPr>
    </w:p>
    <w:tbl>
      <w:tblPr>
        <w:tblStyle w:val="TableGrid"/>
        <w:bidiVisual/>
        <w:tblW w:w="10142" w:type="dxa"/>
        <w:tblLook w:val="04A0" w:firstRow="1" w:lastRow="0" w:firstColumn="1" w:lastColumn="0" w:noHBand="0" w:noVBand="1"/>
      </w:tblPr>
      <w:tblGrid>
        <w:gridCol w:w="992"/>
        <w:gridCol w:w="3769"/>
        <w:gridCol w:w="5381"/>
      </w:tblGrid>
      <w:tr w:rsidR="00467D2F" w:rsidTr="00902458">
        <w:trPr>
          <w:trHeight w:val="479"/>
        </w:trPr>
        <w:tc>
          <w:tcPr>
            <w:tcW w:w="992" w:type="dxa"/>
            <w:shd w:val="clear" w:color="auto" w:fill="D9D9D9" w:themeFill="background1" w:themeFillShade="D9"/>
          </w:tcPr>
          <w:p w:rsidR="00467D2F" w:rsidRPr="00902458" w:rsidRDefault="00467D2F" w:rsidP="00467D2F">
            <w:pPr>
              <w:pStyle w:val="NormalWeb"/>
              <w:kinsoku w:val="0"/>
              <w:overflowPunct w:val="0"/>
              <w:bidi/>
              <w:spacing w:before="96" w:beforeAutospacing="0" w:after="0" w:afterAutospacing="0" w:line="276" w:lineRule="auto"/>
              <w:jc w:val="center"/>
              <w:textAlignment w:val="baseline"/>
              <w:rPr>
                <w:rFonts w:eastAsia="SimSun" w:cs="B Titr"/>
                <w:sz w:val="28"/>
                <w:szCs w:val="28"/>
                <w:rtl/>
                <w:lang w:eastAsia="zh-CN" w:bidi="fa-IR"/>
              </w:rPr>
            </w:pPr>
            <w:r w:rsidRPr="00902458">
              <w:rPr>
                <w:rFonts w:eastAsia="SimSun" w:cs="B Titr" w:hint="cs"/>
                <w:sz w:val="28"/>
                <w:szCs w:val="28"/>
                <w:rtl/>
                <w:lang w:eastAsia="zh-CN" w:bidi="fa-IR"/>
              </w:rPr>
              <w:t>ردیف</w:t>
            </w:r>
          </w:p>
        </w:tc>
        <w:tc>
          <w:tcPr>
            <w:tcW w:w="3769" w:type="dxa"/>
            <w:shd w:val="clear" w:color="auto" w:fill="D9D9D9" w:themeFill="background1" w:themeFillShade="D9"/>
          </w:tcPr>
          <w:p w:rsidR="00467D2F" w:rsidRPr="00902458" w:rsidRDefault="00467D2F" w:rsidP="00467D2F">
            <w:pPr>
              <w:pStyle w:val="NormalWeb"/>
              <w:kinsoku w:val="0"/>
              <w:overflowPunct w:val="0"/>
              <w:bidi/>
              <w:spacing w:before="96" w:beforeAutospacing="0" w:after="0" w:afterAutospacing="0" w:line="276" w:lineRule="auto"/>
              <w:jc w:val="center"/>
              <w:textAlignment w:val="baseline"/>
              <w:rPr>
                <w:rFonts w:eastAsia="SimSun" w:cs="B Titr"/>
                <w:sz w:val="28"/>
                <w:szCs w:val="28"/>
                <w:rtl/>
                <w:lang w:eastAsia="zh-CN" w:bidi="fa-IR"/>
              </w:rPr>
            </w:pPr>
            <w:r w:rsidRPr="00902458">
              <w:rPr>
                <w:rFonts w:eastAsia="SimSun" w:cs="B Titr" w:hint="cs"/>
                <w:sz w:val="28"/>
                <w:szCs w:val="28"/>
                <w:rtl/>
                <w:lang w:eastAsia="zh-CN" w:bidi="fa-IR"/>
              </w:rPr>
              <w:t>تاریخ مراجعه</w:t>
            </w:r>
            <w:r w:rsidR="00037532" w:rsidRPr="00902458">
              <w:rPr>
                <w:rFonts w:eastAsia="SimSun" w:cs="B Titr" w:hint="cs"/>
                <w:sz w:val="28"/>
                <w:szCs w:val="28"/>
                <w:rtl/>
                <w:lang w:eastAsia="zh-CN" w:bidi="fa-IR"/>
              </w:rPr>
              <w:t>/ ساعت</w:t>
            </w:r>
          </w:p>
        </w:tc>
        <w:tc>
          <w:tcPr>
            <w:tcW w:w="5381" w:type="dxa"/>
            <w:shd w:val="clear" w:color="auto" w:fill="D9D9D9" w:themeFill="background1" w:themeFillShade="D9"/>
          </w:tcPr>
          <w:p w:rsidR="00467D2F" w:rsidRPr="00902458" w:rsidRDefault="00F07F89" w:rsidP="00B56157">
            <w:pPr>
              <w:pStyle w:val="NormalWeb"/>
              <w:kinsoku w:val="0"/>
              <w:overflowPunct w:val="0"/>
              <w:bidi/>
              <w:spacing w:before="96" w:beforeAutospacing="0" w:after="0" w:afterAutospacing="0" w:line="276" w:lineRule="auto"/>
              <w:jc w:val="center"/>
              <w:textAlignment w:val="baseline"/>
              <w:rPr>
                <w:rFonts w:eastAsia="SimSun" w:cs="B Titr"/>
                <w:sz w:val="28"/>
                <w:szCs w:val="28"/>
                <w:rtl/>
                <w:lang w:eastAsia="zh-CN" w:bidi="fa-IR"/>
              </w:rPr>
            </w:pPr>
            <w:r w:rsidRPr="00902458">
              <w:rPr>
                <w:rFonts w:eastAsia="SimSun" w:cs="B Titr" w:hint="cs"/>
                <w:sz w:val="28"/>
                <w:szCs w:val="28"/>
                <w:rtl/>
                <w:lang w:eastAsia="zh-CN" w:bidi="fa-IR"/>
              </w:rPr>
              <w:t>مشاغل</w:t>
            </w:r>
          </w:p>
        </w:tc>
      </w:tr>
      <w:tr w:rsidR="00467D2F" w:rsidTr="00902458">
        <w:trPr>
          <w:trHeight w:val="2062"/>
        </w:trPr>
        <w:tc>
          <w:tcPr>
            <w:tcW w:w="992" w:type="dxa"/>
            <w:vAlign w:val="center"/>
          </w:tcPr>
          <w:p w:rsidR="00467D2F" w:rsidRPr="00902458" w:rsidRDefault="00467D2F" w:rsidP="00040147">
            <w:pPr>
              <w:pStyle w:val="NormalWeb"/>
              <w:kinsoku w:val="0"/>
              <w:overflowPunct w:val="0"/>
              <w:bidi/>
              <w:spacing w:before="96" w:beforeAutospacing="0" w:after="0" w:afterAutospacing="0" w:line="276" w:lineRule="auto"/>
              <w:jc w:val="center"/>
              <w:textAlignment w:val="baseline"/>
              <w:rPr>
                <w:rFonts w:eastAsia="SimSun" w:cs="B Nazanin"/>
                <w:sz w:val="28"/>
                <w:szCs w:val="28"/>
                <w:rtl/>
                <w:lang w:eastAsia="zh-CN" w:bidi="fa-IR"/>
              </w:rPr>
            </w:pPr>
            <w:r w:rsidRPr="00902458">
              <w:rPr>
                <w:rFonts w:eastAsia="SimSun" w:cs="B Nazanin" w:hint="cs"/>
                <w:sz w:val="28"/>
                <w:szCs w:val="28"/>
                <w:rtl/>
                <w:lang w:eastAsia="zh-CN" w:bidi="fa-IR"/>
              </w:rPr>
              <w:t>1</w:t>
            </w:r>
          </w:p>
        </w:tc>
        <w:tc>
          <w:tcPr>
            <w:tcW w:w="3769" w:type="dxa"/>
            <w:vAlign w:val="center"/>
          </w:tcPr>
          <w:p w:rsidR="00467D2F" w:rsidRPr="00902458" w:rsidRDefault="006747B4" w:rsidP="00660376">
            <w:pPr>
              <w:pStyle w:val="NormalWeb"/>
              <w:kinsoku w:val="0"/>
              <w:overflowPunct w:val="0"/>
              <w:bidi/>
              <w:spacing w:before="96" w:beforeAutospacing="0" w:after="0" w:afterAutospacing="0" w:line="276" w:lineRule="auto"/>
              <w:jc w:val="center"/>
              <w:textAlignment w:val="baseline"/>
              <w:rPr>
                <w:rFonts w:eastAsia="SimSun" w:cs="B Nazanin"/>
                <w:sz w:val="28"/>
                <w:szCs w:val="28"/>
                <w:rtl/>
                <w:lang w:eastAsia="zh-CN" w:bidi="fa-IR"/>
              </w:rPr>
            </w:pPr>
            <w:r w:rsidRPr="00902458">
              <w:rPr>
                <w:rFonts w:eastAsia="SimSun" w:cs="B Nazanin" w:hint="cs"/>
                <w:sz w:val="28"/>
                <w:szCs w:val="28"/>
                <w:rtl/>
                <w:lang w:eastAsia="zh-CN" w:bidi="fa-IR"/>
              </w:rPr>
              <w:t>سه شنبه</w:t>
            </w:r>
            <w:r w:rsidR="00467D2F" w:rsidRPr="00902458">
              <w:rPr>
                <w:rFonts w:eastAsia="SimSun" w:cs="B Nazanin" w:hint="cs"/>
                <w:sz w:val="28"/>
                <w:szCs w:val="28"/>
                <w:rtl/>
                <w:lang w:eastAsia="zh-CN" w:bidi="fa-IR"/>
              </w:rPr>
              <w:t xml:space="preserve"> مورخ </w:t>
            </w:r>
            <w:r w:rsidR="00660376" w:rsidRPr="00902458">
              <w:rPr>
                <w:rFonts w:eastAsia="SimSun" w:cs="B Nazanin" w:hint="cs"/>
                <w:sz w:val="28"/>
                <w:szCs w:val="28"/>
                <w:rtl/>
                <w:lang w:eastAsia="zh-CN" w:bidi="fa-IR"/>
              </w:rPr>
              <w:t>01/07</w:t>
            </w:r>
            <w:r w:rsidR="00467D2F" w:rsidRPr="00902458">
              <w:rPr>
                <w:rFonts w:eastAsia="SimSun" w:cs="B Nazanin" w:hint="cs"/>
                <w:sz w:val="28"/>
                <w:szCs w:val="28"/>
                <w:rtl/>
                <w:lang w:eastAsia="zh-CN" w:bidi="fa-IR"/>
              </w:rPr>
              <w:t>/1403</w:t>
            </w:r>
          </w:p>
          <w:p w:rsidR="00037532" w:rsidRPr="00902458" w:rsidRDefault="00660376" w:rsidP="00037532">
            <w:pPr>
              <w:pStyle w:val="NormalWeb"/>
              <w:kinsoku w:val="0"/>
              <w:overflowPunct w:val="0"/>
              <w:bidi/>
              <w:spacing w:before="96" w:beforeAutospacing="0" w:after="0" w:afterAutospacing="0" w:line="276" w:lineRule="auto"/>
              <w:jc w:val="center"/>
              <w:textAlignment w:val="baseline"/>
              <w:rPr>
                <w:rFonts w:eastAsia="SimSun" w:cs="B Nazanin"/>
                <w:sz w:val="28"/>
                <w:szCs w:val="28"/>
                <w:rtl/>
                <w:lang w:eastAsia="zh-CN" w:bidi="fa-IR"/>
              </w:rPr>
            </w:pPr>
            <w:r w:rsidRPr="00902458">
              <w:rPr>
                <w:rFonts w:eastAsia="SimSun" w:cs="B Nazanin" w:hint="cs"/>
                <w:sz w:val="28"/>
                <w:szCs w:val="28"/>
                <w:rtl/>
                <w:lang w:eastAsia="zh-CN" w:bidi="fa-IR"/>
              </w:rPr>
              <w:t>ساعت 8</w:t>
            </w:r>
            <w:r w:rsidR="00037532" w:rsidRPr="00902458">
              <w:rPr>
                <w:rFonts w:eastAsia="SimSun" w:cs="B Nazanin" w:hint="cs"/>
                <w:sz w:val="28"/>
                <w:szCs w:val="28"/>
                <w:rtl/>
                <w:lang w:eastAsia="zh-CN" w:bidi="fa-IR"/>
              </w:rPr>
              <w:t xml:space="preserve"> لغایت 12</w:t>
            </w:r>
          </w:p>
        </w:tc>
        <w:tc>
          <w:tcPr>
            <w:tcW w:w="5381" w:type="dxa"/>
            <w:vAlign w:val="center"/>
          </w:tcPr>
          <w:p w:rsidR="00B56157" w:rsidRPr="00902458" w:rsidRDefault="00B56157" w:rsidP="00B56157">
            <w:pPr>
              <w:pStyle w:val="NormalWeb"/>
              <w:kinsoku w:val="0"/>
              <w:overflowPunct w:val="0"/>
              <w:bidi/>
              <w:spacing w:before="96" w:beforeAutospacing="0" w:after="0" w:afterAutospacing="0" w:line="276" w:lineRule="auto"/>
              <w:jc w:val="center"/>
              <w:textAlignment w:val="baseline"/>
              <w:rPr>
                <w:rFonts w:eastAsia="SimSun" w:cs="B Nazanin"/>
                <w:sz w:val="28"/>
                <w:szCs w:val="28"/>
                <w:rtl/>
                <w:lang w:eastAsia="zh-CN" w:bidi="fa-IR"/>
              </w:rPr>
            </w:pPr>
            <w:r w:rsidRPr="00902458">
              <w:rPr>
                <w:rFonts w:eastAsia="SimSun" w:cs="B Nazanin" w:hint="cs"/>
                <w:sz w:val="28"/>
                <w:szCs w:val="28"/>
                <w:rtl/>
                <w:lang w:eastAsia="zh-CN" w:bidi="fa-IR"/>
              </w:rPr>
              <w:t>پزشک عمومی، کاردان فوریت های پزشکی، کارشناس فوریت های پزشکی، کاردان پیشگیری و مبارزه با بیماری ها، کارشناس آزمایشگاه تشخیص طبی، کارشناس بهداشت خانواده، کارشناس بهداشت محیط، مربی خدمات بهداشتی</w:t>
            </w:r>
          </w:p>
        </w:tc>
      </w:tr>
      <w:tr w:rsidR="00467D2F" w:rsidTr="00902458">
        <w:trPr>
          <w:trHeight w:val="1422"/>
        </w:trPr>
        <w:tc>
          <w:tcPr>
            <w:tcW w:w="992" w:type="dxa"/>
            <w:vAlign w:val="center"/>
          </w:tcPr>
          <w:p w:rsidR="00467D2F" w:rsidRPr="00902458" w:rsidRDefault="00467D2F" w:rsidP="00040147">
            <w:pPr>
              <w:pStyle w:val="NormalWeb"/>
              <w:kinsoku w:val="0"/>
              <w:overflowPunct w:val="0"/>
              <w:bidi/>
              <w:spacing w:before="96" w:beforeAutospacing="0" w:after="0" w:afterAutospacing="0" w:line="276" w:lineRule="auto"/>
              <w:jc w:val="center"/>
              <w:textAlignment w:val="baseline"/>
              <w:rPr>
                <w:rFonts w:eastAsia="SimSun" w:cs="B Nazanin"/>
                <w:sz w:val="28"/>
                <w:szCs w:val="28"/>
                <w:rtl/>
                <w:lang w:eastAsia="zh-CN" w:bidi="fa-IR"/>
              </w:rPr>
            </w:pPr>
            <w:r w:rsidRPr="00902458">
              <w:rPr>
                <w:rFonts w:eastAsia="SimSun" w:cs="B Nazanin" w:hint="cs"/>
                <w:sz w:val="28"/>
                <w:szCs w:val="28"/>
                <w:rtl/>
                <w:lang w:eastAsia="zh-CN" w:bidi="fa-IR"/>
              </w:rPr>
              <w:t>2</w:t>
            </w:r>
          </w:p>
        </w:tc>
        <w:tc>
          <w:tcPr>
            <w:tcW w:w="3769" w:type="dxa"/>
            <w:vAlign w:val="center"/>
          </w:tcPr>
          <w:p w:rsidR="00467D2F" w:rsidRPr="00902458" w:rsidRDefault="00467D2F" w:rsidP="00660376">
            <w:pPr>
              <w:pStyle w:val="NormalWeb"/>
              <w:kinsoku w:val="0"/>
              <w:overflowPunct w:val="0"/>
              <w:bidi/>
              <w:spacing w:before="96" w:beforeAutospacing="0" w:after="0" w:afterAutospacing="0" w:line="276" w:lineRule="auto"/>
              <w:jc w:val="center"/>
              <w:textAlignment w:val="baseline"/>
              <w:rPr>
                <w:rFonts w:eastAsia="SimSun" w:cs="B Nazanin"/>
                <w:sz w:val="28"/>
                <w:szCs w:val="28"/>
                <w:rtl/>
                <w:lang w:eastAsia="zh-CN" w:bidi="fa-IR"/>
              </w:rPr>
            </w:pPr>
            <w:r w:rsidRPr="00902458">
              <w:rPr>
                <w:rFonts w:eastAsia="SimSun" w:cs="B Nazanin" w:hint="cs"/>
                <w:sz w:val="28"/>
                <w:szCs w:val="28"/>
                <w:rtl/>
                <w:lang w:eastAsia="zh-CN" w:bidi="fa-IR"/>
              </w:rPr>
              <w:t xml:space="preserve">دوشنبه مورخ </w:t>
            </w:r>
            <w:r w:rsidR="00660376" w:rsidRPr="00902458">
              <w:rPr>
                <w:rFonts w:eastAsia="SimSun" w:cs="B Nazanin" w:hint="cs"/>
                <w:sz w:val="28"/>
                <w:szCs w:val="28"/>
                <w:rtl/>
                <w:lang w:eastAsia="zh-CN" w:bidi="fa-IR"/>
              </w:rPr>
              <w:t>02/07</w:t>
            </w:r>
            <w:r w:rsidRPr="00902458">
              <w:rPr>
                <w:rFonts w:eastAsia="SimSun" w:cs="B Nazanin" w:hint="cs"/>
                <w:sz w:val="28"/>
                <w:szCs w:val="28"/>
                <w:rtl/>
                <w:lang w:eastAsia="zh-CN" w:bidi="fa-IR"/>
              </w:rPr>
              <w:t>/1403</w:t>
            </w:r>
          </w:p>
          <w:p w:rsidR="00037532" w:rsidRPr="00902458" w:rsidRDefault="00660376" w:rsidP="00037532">
            <w:pPr>
              <w:pStyle w:val="NormalWeb"/>
              <w:kinsoku w:val="0"/>
              <w:overflowPunct w:val="0"/>
              <w:bidi/>
              <w:spacing w:before="96" w:beforeAutospacing="0" w:after="0" w:afterAutospacing="0" w:line="276" w:lineRule="auto"/>
              <w:jc w:val="center"/>
              <w:textAlignment w:val="baseline"/>
              <w:rPr>
                <w:rFonts w:eastAsia="SimSun" w:cs="B Nazanin"/>
                <w:sz w:val="28"/>
                <w:szCs w:val="28"/>
                <w:rtl/>
                <w:lang w:eastAsia="zh-CN" w:bidi="fa-IR"/>
              </w:rPr>
            </w:pPr>
            <w:r w:rsidRPr="00902458">
              <w:rPr>
                <w:rFonts w:eastAsia="SimSun" w:cs="B Nazanin" w:hint="cs"/>
                <w:sz w:val="28"/>
                <w:szCs w:val="28"/>
                <w:rtl/>
                <w:lang w:eastAsia="zh-CN" w:bidi="fa-IR"/>
              </w:rPr>
              <w:t>ساعت 8</w:t>
            </w:r>
            <w:r w:rsidR="00037532" w:rsidRPr="00902458">
              <w:rPr>
                <w:rFonts w:eastAsia="SimSun" w:cs="B Nazanin" w:hint="cs"/>
                <w:sz w:val="28"/>
                <w:szCs w:val="28"/>
                <w:rtl/>
                <w:lang w:eastAsia="zh-CN" w:bidi="fa-IR"/>
              </w:rPr>
              <w:t xml:space="preserve"> لغایت 12</w:t>
            </w:r>
          </w:p>
        </w:tc>
        <w:tc>
          <w:tcPr>
            <w:tcW w:w="5381" w:type="dxa"/>
            <w:vAlign w:val="center"/>
          </w:tcPr>
          <w:p w:rsidR="00040147" w:rsidRPr="00902458" w:rsidRDefault="00B56157" w:rsidP="00040147">
            <w:pPr>
              <w:pStyle w:val="NormalWeb"/>
              <w:kinsoku w:val="0"/>
              <w:overflowPunct w:val="0"/>
              <w:bidi/>
              <w:spacing w:before="96" w:beforeAutospacing="0" w:after="0" w:afterAutospacing="0" w:line="276" w:lineRule="auto"/>
              <w:jc w:val="center"/>
              <w:textAlignment w:val="baseline"/>
              <w:rPr>
                <w:rFonts w:eastAsia="SimSun" w:cs="B Nazanin"/>
                <w:sz w:val="28"/>
                <w:szCs w:val="28"/>
                <w:rtl/>
                <w:lang w:eastAsia="zh-CN" w:bidi="fa-IR"/>
              </w:rPr>
            </w:pPr>
            <w:r w:rsidRPr="00902458">
              <w:rPr>
                <w:rFonts w:eastAsia="SimSun" w:cs="B Nazanin" w:hint="cs"/>
                <w:sz w:val="28"/>
                <w:szCs w:val="28"/>
                <w:rtl/>
                <w:lang w:eastAsia="zh-CN" w:bidi="fa-IR"/>
              </w:rPr>
              <w:t>کارشناس پیشگیری و مبارزه با بیماری ها، کارشناس تغذیه، کارشناس سلامت روان، کارشناس فناوری اطلاعات سلامت، ماما، نگهبان</w:t>
            </w:r>
          </w:p>
        </w:tc>
      </w:tr>
    </w:tbl>
    <w:p w:rsidR="00467D2F" w:rsidRPr="00CC7358" w:rsidRDefault="00467D2F" w:rsidP="00467D2F">
      <w:pPr>
        <w:pStyle w:val="NormalWeb"/>
        <w:kinsoku w:val="0"/>
        <w:overflowPunct w:val="0"/>
        <w:bidi/>
        <w:spacing w:before="96" w:beforeAutospacing="0" w:after="0" w:afterAutospacing="0" w:line="276" w:lineRule="auto"/>
        <w:jc w:val="both"/>
        <w:textAlignment w:val="baseline"/>
        <w:rPr>
          <w:rFonts w:eastAsia="SimSun" w:cs="B Nazanin"/>
          <w:sz w:val="32"/>
          <w:szCs w:val="32"/>
          <w:rtl/>
          <w:lang w:eastAsia="zh-CN" w:bidi="fa-IR"/>
        </w:rPr>
      </w:pPr>
    </w:p>
    <w:sectPr w:rsidR="00467D2F" w:rsidRPr="00CC7358" w:rsidSect="00A50B5E">
      <w:headerReference w:type="even" r:id="rId8"/>
      <w:headerReference w:type="default" r:id="rId9"/>
      <w:footerReference w:type="default" r:id="rId10"/>
      <w:headerReference w:type="first" r:id="rId11"/>
      <w:pgSz w:w="12240" w:h="15840"/>
      <w:pgMar w:top="1440" w:right="1183" w:bottom="1440" w:left="1134" w:header="57" w:footer="11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F1" w:rsidRDefault="007D10F1" w:rsidP="00CA59AA">
      <w:pPr>
        <w:spacing w:before="0" w:after="0" w:line="240" w:lineRule="auto"/>
      </w:pPr>
      <w:r>
        <w:separator/>
      </w:r>
    </w:p>
  </w:endnote>
  <w:endnote w:type="continuationSeparator" w:id="0">
    <w:p w:rsidR="007D10F1" w:rsidRDefault="007D10F1" w:rsidP="00CA59A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B Nazanin">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 w:name="Vazir F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Mitra">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16436" w:rsidRPr="00916436" w:rsidRDefault="00916436" w:rsidP="00916436">
    <w:pPr>
      <w:pStyle w:val="Footer"/>
      <w:tabs>
        <w:tab w:val="clear" w:pos="9360"/>
        <w:tab w:val="right" w:pos="9786"/>
      </w:tabs>
      <w:bidi/>
      <w:rPr>
        <w:rFonts w:ascii="IranNastaliq" w:hAnsi="IranNastaliq" w:cs="IranNastaliq"/>
        <w:sz w:val="36"/>
        <w:szCs w:val="36"/>
        <w:rtl/>
        <w:lang w:bidi="fa-IR"/>
      </w:rPr>
    </w:pPr>
    <w:r w:rsidRPr="00916436">
      <w:rPr>
        <w:rFonts w:ascii="IranNastaliq" w:hAnsi="IranNastaliq" w:cs="IranNastaliq"/>
        <w:sz w:val="36"/>
        <w:szCs w:val="36"/>
        <w:rtl/>
        <w:lang w:bidi="fa-IR"/>
      </w:rPr>
      <w:t xml:space="preserve">آدرس :زاهدان میدان دکتر حسابی پردیس دانشگاه علوم پزشکی ساختمان ستاد مرکزی </w:t>
    </w:r>
    <w:r>
      <w:rPr>
        <w:rFonts w:ascii="IranNastaliq" w:hAnsi="IranNastaliq" w:cs="IranNastaliq"/>
        <w:sz w:val="36"/>
        <w:szCs w:val="36"/>
        <w:lang w:bidi="fa-IR"/>
      </w:rPr>
      <w:t xml:space="preserve">    -</w:t>
    </w:r>
    <w:r w:rsidRPr="00916436">
      <w:rPr>
        <w:rFonts w:ascii="IranNastaliq" w:hAnsi="IranNastaliq" w:cs="IranNastaliq"/>
        <w:sz w:val="36"/>
        <w:szCs w:val="36"/>
        <w:rtl/>
        <w:lang w:bidi="fa-IR"/>
      </w:rPr>
      <w:t xml:space="preserve">اداره تامین و توزیع نیرو </w:t>
    </w:r>
    <w:r w:rsidR="00F97D84">
      <w:rPr>
        <w:rFonts w:ascii="IranNastaliq" w:hAnsi="IranNastaliq" w:cs="IranNastaliq" w:hint="cs"/>
        <w:sz w:val="36"/>
        <w:szCs w:val="36"/>
        <w:rtl/>
        <w:lang w:bidi="fa-IR"/>
      </w:rPr>
      <w:t xml:space="preserve">ی </w:t>
    </w:r>
    <w:r w:rsidRPr="00916436">
      <w:rPr>
        <w:rFonts w:ascii="IranNastaliq" w:hAnsi="IranNastaliq" w:cs="IranNastaliq"/>
        <w:sz w:val="36"/>
        <w:szCs w:val="36"/>
        <w:rtl/>
        <w:lang w:bidi="fa-IR"/>
      </w:rPr>
      <w:t xml:space="preserve">انسانی </w:t>
    </w:r>
    <w:r>
      <w:rPr>
        <w:rFonts w:ascii="IranNastaliq" w:hAnsi="IranNastaliq" w:cs="IranNastaliq"/>
        <w:sz w:val="36"/>
        <w:szCs w:val="36"/>
        <w:lang w:bidi="fa-IR"/>
      </w:rPr>
      <w:t xml:space="preserve">     -      </w:t>
    </w:r>
    <w:r w:rsidRPr="00916436">
      <w:rPr>
        <w:rFonts w:ascii="IranNastaliq" w:hAnsi="IranNastaliq" w:cs="IranNastaliq"/>
        <w:sz w:val="36"/>
        <w:szCs w:val="36"/>
        <w:rtl/>
        <w:lang w:bidi="fa-IR"/>
      </w:rPr>
      <w:t>واحد استخدام</w:t>
    </w:r>
  </w:p>
  <w:p w:rsidR="00916436" w:rsidRPr="00916436" w:rsidRDefault="00916436" w:rsidP="00AB7DA8">
    <w:pPr>
      <w:pStyle w:val="Footer"/>
      <w:tabs>
        <w:tab w:val="clear" w:pos="9360"/>
        <w:tab w:val="right" w:pos="9786"/>
      </w:tabs>
      <w:bidi/>
      <w:rPr>
        <w:rFonts w:ascii="IranNastaliq" w:hAnsi="IranNastaliq" w:cs="IranNastaliq"/>
        <w:sz w:val="36"/>
        <w:szCs w:val="36"/>
        <w:rtl/>
        <w:lang w:bidi="fa-IR"/>
      </w:rPr>
    </w:pPr>
    <w:r w:rsidRPr="00916436">
      <w:rPr>
        <w:rFonts w:ascii="IranNastaliq" w:hAnsi="IranNastaliq" w:cs="IranNastaliq"/>
        <w:sz w:val="36"/>
        <w:szCs w:val="36"/>
        <w:rtl/>
        <w:lang w:bidi="fa-IR"/>
      </w:rPr>
      <w:t xml:space="preserve">تلفن : </w:t>
    </w:r>
    <w:r w:rsidR="00AB7DA8">
      <w:rPr>
        <w:rFonts w:ascii="IranNastaliq" w:hAnsi="IranNastaliq" w:cs="IranNastaliq" w:hint="cs"/>
        <w:sz w:val="36"/>
        <w:szCs w:val="36"/>
        <w:rtl/>
        <w:lang w:bidi="fa-IR"/>
      </w:rPr>
      <w:t>31125513</w:t>
    </w:r>
    <w:r w:rsidRPr="00916436">
      <w:rPr>
        <w:rFonts w:ascii="IranNastaliq" w:hAnsi="IranNastaliq" w:cs="IranNastaliq"/>
        <w:sz w:val="36"/>
        <w:szCs w:val="36"/>
        <w:rtl/>
        <w:lang w:bidi="fa-IR"/>
      </w:rPr>
      <w:t>-054</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F1" w:rsidRDefault="007D10F1" w:rsidP="00CA59AA">
      <w:pPr>
        <w:spacing w:before="0" w:after="0" w:line="240" w:lineRule="auto"/>
      </w:pPr>
      <w:r>
        <w:separator/>
      </w:r>
    </w:p>
  </w:footnote>
  <w:footnote w:type="continuationSeparator" w:id="0">
    <w:p w:rsidR="007D10F1" w:rsidRDefault="007D10F1" w:rsidP="00CA59AA">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A2" w:rsidRDefault="007D10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67926" o:spid="_x0000_s2051" type="#_x0000_t75" style="position:absolute;margin-left:0;margin-top:0;width:467.65pt;height:451pt;z-index:-251657216;mso-position-horizontal:center;mso-position-horizontal-relative:margin;mso-position-vertical:center;mso-position-vertical-relative:margin" o:allowincell="f">
          <v:imagedata r:id="rId1" o:title="لوگو علوم پزشکی زاهدان"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AA" w:rsidRDefault="00916436" w:rsidP="00BD42EE">
    <w:pPr>
      <w:pStyle w:val="Header"/>
      <w:tabs>
        <w:tab w:val="clear" w:pos="9360"/>
        <w:tab w:val="right" w:pos="9214"/>
      </w:tabs>
      <w:jc w:val="right"/>
      <w:rPr>
        <w:rFonts w:cs="B Titr"/>
        <w:rtl/>
        <w:lang w:bidi="fa-IR"/>
      </w:rPr>
    </w:pPr>
    <w:r>
      <w:rPr>
        <w:rFonts w:cs="B Titr"/>
        <w:noProof/>
        <w:rtl/>
      </w:rPr>
      <mc:AlternateContent>
        <mc:Choice Requires="wps">
          <w:drawing>
            <wp:anchor distT="0" distB="0" distL="114300" distR="114300" simplePos="0" relativeHeight="251661312" behindDoc="0" locked="0" layoutInCell="1" allowOverlap="1">
              <wp:simplePos x="0" y="0"/>
              <wp:positionH relativeFrom="column">
                <wp:posOffset>-320041</wp:posOffset>
              </wp:positionH>
              <wp:positionV relativeFrom="paragraph">
                <wp:posOffset>468630</wp:posOffset>
              </wp:positionV>
              <wp:extent cx="1323975" cy="7810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1323975" cy="781050"/>
                      </a:xfrm>
                      <a:prstGeom prst="rect">
                        <a:avLst/>
                      </a:prstGeom>
                      <a:solidFill>
                        <a:schemeClr val="lt1"/>
                      </a:solidFill>
                      <a:ln w="6350">
                        <a:solidFill>
                          <a:prstClr val="black"/>
                        </a:solidFill>
                      </a:ln>
                    </wps:spPr>
                    <wps:txbx>
                      <w:txbxContent>
                        <w:p w:rsidR="00916436" w:rsidRPr="00871ED1" w:rsidRDefault="00916436" w:rsidP="00080BC4">
                          <w:pPr>
                            <w:spacing w:before="0" w:after="0" w:line="240" w:lineRule="auto"/>
                            <w:jc w:val="center"/>
                            <w:rPr>
                              <w:rFonts w:ascii="IranNastaliq" w:hAnsi="IranNastaliq" w:cs="IranNastaliq"/>
                              <w:sz w:val="32"/>
                              <w:szCs w:val="32"/>
                              <w:lang w:bidi="fa-IR"/>
                            </w:rPr>
                          </w:pPr>
                          <w:r w:rsidRPr="00871ED1">
                            <w:rPr>
                              <w:rFonts w:ascii="IranNastaliq" w:hAnsi="IranNastaliq" w:cs="IranNastaliq"/>
                              <w:sz w:val="32"/>
                              <w:szCs w:val="32"/>
                              <w:rtl/>
                              <w:lang w:bidi="fa-IR"/>
                            </w:rPr>
                            <w:t>اطلاعیه شماره</w:t>
                          </w:r>
                          <w:r w:rsidR="00080BC4">
                            <w:rPr>
                              <w:rFonts w:ascii="IranNastaliq" w:hAnsi="IranNastaliq" w:cs="IranNastaliq" w:hint="cs"/>
                              <w:sz w:val="32"/>
                              <w:szCs w:val="32"/>
                              <w:u w:val="single"/>
                              <w:rtl/>
                              <w:lang w:bidi="fa-IR"/>
                            </w:rPr>
                            <w:t>13</w:t>
                          </w:r>
                          <w:r w:rsidR="009215B8">
                            <w:rPr>
                              <w:rFonts w:ascii="IranNastaliq" w:hAnsi="IranNastaliq" w:cs="IranNastaliq" w:hint="cs"/>
                              <w:sz w:val="32"/>
                              <w:szCs w:val="32"/>
                              <w:u w:val="single"/>
                              <w:rtl/>
                              <w:lang w:bidi="fa-IR"/>
                            </w:rPr>
                            <w:t xml:space="preserve"> </w:t>
                          </w:r>
                          <w:r w:rsidR="008277D4">
                            <w:rPr>
                              <w:rFonts w:ascii="IranNastaliq" w:hAnsi="IranNastaliq" w:cs="IranNastaliq" w:hint="cs"/>
                              <w:sz w:val="32"/>
                              <w:szCs w:val="32"/>
                              <w:u w:val="single"/>
                              <w:rtl/>
                              <w:lang w:bidi="fa-IR"/>
                            </w:rPr>
                            <w:t xml:space="preserve"> </w:t>
                          </w:r>
                          <w:r w:rsidR="00817109">
                            <w:rPr>
                              <w:rFonts w:ascii="IranNastaliq" w:hAnsi="IranNastaliq" w:cs="IranNastaliq" w:hint="cs"/>
                              <w:sz w:val="32"/>
                              <w:szCs w:val="32"/>
                              <w:u w:val="single"/>
                              <w:rtl/>
                              <w:lang w:bidi="fa-IR"/>
                            </w:rPr>
                            <w:t xml:space="preserve"> </w:t>
                          </w:r>
                          <w:r w:rsidRPr="00871ED1">
                            <w:rPr>
                              <w:rFonts w:ascii="IranNastaliq" w:hAnsi="IranNastaliq" w:cs="IranNastaliq"/>
                              <w:sz w:val="32"/>
                              <w:szCs w:val="32"/>
                              <w:u w:val="single"/>
                              <w:rtl/>
                              <w:lang w:bidi="fa-IR"/>
                            </w:rPr>
                            <w:t xml:space="preserve"> </w:t>
                          </w:r>
                          <w:r w:rsidRPr="00871ED1">
                            <w:rPr>
                              <w:rFonts w:ascii="IranNastaliq" w:hAnsi="IranNastaliq" w:cs="IranNastaliq"/>
                              <w:sz w:val="32"/>
                              <w:szCs w:val="32"/>
                              <w:rtl/>
                              <w:lang w:bidi="fa-IR"/>
                            </w:rPr>
                            <w:t>استخدام پیمانی 140</w:t>
                          </w:r>
                          <w:r w:rsidR="00080BC4">
                            <w:rPr>
                              <w:rFonts w:ascii="IranNastaliq" w:hAnsi="IranNastaliq" w:cs="IranNastaliq" w:hint="cs"/>
                              <w:sz w:val="32"/>
                              <w:szCs w:val="32"/>
                              <w:rtl/>
                              <w:lang w:bidi="fa-IR"/>
                            </w:rPr>
                            <w:t>2</w:t>
                          </w:r>
                        </w:p>
                        <w:p w:rsidR="00916436" w:rsidRPr="00916436" w:rsidRDefault="00916436" w:rsidP="00916436">
                          <w:pPr>
                            <w:spacing w:before="0" w:after="0" w:line="240" w:lineRule="auto"/>
                            <w:jc w:val="center"/>
                            <w:rPr>
                              <w:rFonts w:ascii="IranNastaliq" w:hAnsi="IranNastaliq" w:cs="IranNastaliq"/>
                              <w:sz w:val="28"/>
                              <w:szCs w:val="28"/>
                              <w:rtl/>
                              <w:lang w:bidi="fa-IR"/>
                            </w:rPr>
                          </w:pPr>
                          <w:r w:rsidRPr="00916436">
                            <w:rPr>
                              <w:rFonts w:ascii="IranNastaliq" w:hAnsi="IranNastaliq" w:cs="IranNastaliq"/>
                              <w:sz w:val="28"/>
                              <w:szCs w:val="28"/>
                              <w:rtl/>
                              <w:lang w:bidi="fa-IR"/>
                            </w:rPr>
                            <w:t>اداره تامین و توزیع نیروی انسانی</w:t>
                          </w:r>
                        </w:p>
                        <w:p w:rsidR="00916436" w:rsidRDefault="00916436">
                          <w:pPr>
                            <w:rPr>
                              <w:lang w:bidi="fa-I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5.2pt;margin-top:36.9pt;width:104.25pt;height:6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" fillcolor="white [3201]" strokeweight=".5pt">
              <v:textbox>
                <w:txbxContent>
                  <w:p w:rsidR="00916436" w:rsidRPr="00871ED1" w:rsidRDefault="00916436" w:rsidP="00080BC4">
                    <w:pPr>
                      <w:spacing w:before="0" w:after="0" w:line="240" w:lineRule="auto"/>
                      <w:jc w:val="center"/>
                      <w:rPr>
                        <w:rFonts w:ascii="IranNastaliq" w:hAnsi="IranNastaliq" w:cs="IranNastaliq"/>
                        <w:sz w:val="32"/>
                        <w:szCs w:val="32"/>
                        <w:lang w:bidi="fa-IR"/>
                      </w:rPr>
                    </w:pPr>
                    <w:r w:rsidRPr="00871ED1">
                      <w:rPr>
                        <w:rFonts w:ascii="IranNastaliq" w:hAnsi="IranNastaliq" w:cs="IranNastaliq"/>
                        <w:sz w:val="32"/>
                        <w:szCs w:val="32"/>
                        <w:rtl/>
                        <w:lang w:bidi="fa-IR"/>
                      </w:rPr>
                      <w:t>اطلاعیه شماره</w:t>
                    </w:r>
                    <w:r w:rsidR="00080BC4">
                      <w:rPr>
                        <w:rFonts w:ascii="IranNastaliq" w:hAnsi="IranNastaliq" w:cs="IranNastaliq" w:hint="cs"/>
                        <w:sz w:val="32"/>
                        <w:szCs w:val="32"/>
                        <w:u w:val="single"/>
                        <w:rtl/>
                        <w:lang w:bidi="fa-IR"/>
                      </w:rPr>
                      <w:t>13</w:t>
                    </w:r>
                    <w:r w:rsidR="009215B8">
                      <w:rPr>
                        <w:rFonts w:ascii="IranNastaliq" w:hAnsi="IranNastaliq" w:cs="IranNastaliq" w:hint="cs"/>
                        <w:sz w:val="32"/>
                        <w:szCs w:val="32"/>
                        <w:u w:val="single"/>
                        <w:rtl/>
                        <w:lang w:bidi="fa-IR"/>
                      </w:rPr>
                      <w:t xml:space="preserve"> </w:t>
                    </w:r>
                    <w:r w:rsidR="008277D4">
                      <w:rPr>
                        <w:rFonts w:ascii="IranNastaliq" w:hAnsi="IranNastaliq" w:cs="IranNastaliq" w:hint="cs"/>
                        <w:sz w:val="32"/>
                        <w:szCs w:val="32"/>
                        <w:u w:val="single"/>
                        <w:rtl/>
                        <w:lang w:bidi="fa-IR"/>
                      </w:rPr>
                      <w:t xml:space="preserve"> </w:t>
                    </w:r>
                    <w:r w:rsidR="00817109">
                      <w:rPr>
                        <w:rFonts w:ascii="IranNastaliq" w:hAnsi="IranNastaliq" w:cs="IranNastaliq" w:hint="cs"/>
                        <w:sz w:val="32"/>
                        <w:szCs w:val="32"/>
                        <w:u w:val="single"/>
                        <w:rtl/>
                        <w:lang w:bidi="fa-IR"/>
                      </w:rPr>
                      <w:t xml:space="preserve"> </w:t>
                    </w:r>
                    <w:r w:rsidRPr="00871ED1">
                      <w:rPr>
                        <w:rFonts w:ascii="IranNastaliq" w:hAnsi="IranNastaliq" w:cs="IranNastaliq"/>
                        <w:sz w:val="32"/>
                        <w:szCs w:val="32"/>
                        <w:u w:val="single"/>
                        <w:rtl/>
                        <w:lang w:bidi="fa-IR"/>
                      </w:rPr>
                      <w:t xml:space="preserve"> </w:t>
                    </w:r>
                    <w:r w:rsidRPr="00871ED1">
                      <w:rPr>
                        <w:rFonts w:ascii="IranNastaliq" w:hAnsi="IranNastaliq" w:cs="IranNastaliq"/>
                        <w:sz w:val="32"/>
                        <w:szCs w:val="32"/>
                        <w:rtl/>
                        <w:lang w:bidi="fa-IR"/>
                      </w:rPr>
                      <w:t>استخدام پیمانی 140</w:t>
                    </w:r>
                    <w:r w:rsidR="00080BC4">
                      <w:rPr>
                        <w:rFonts w:ascii="IranNastaliq" w:hAnsi="IranNastaliq" w:cs="IranNastaliq" w:hint="cs"/>
                        <w:sz w:val="32"/>
                        <w:szCs w:val="32"/>
                        <w:rtl/>
                        <w:lang w:bidi="fa-IR"/>
                      </w:rPr>
                      <w:t>2</w:t>
                    </w:r>
                  </w:p>
                  <w:p w:rsidR="00916436" w:rsidRPr="00916436" w:rsidRDefault="00916436" w:rsidP="00916436">
                    <w:pPr>
                      <w:spacing w:before="0" w:after="0" w:line="240" w:lineRule="auto"/>
                      <w:jc w:val="center"/>
                      <w:rPr>
                        <w:rFonts w:ascii="IranNastaliq" w:hAnsi="IranNastaliq" w:cs="IranNastaliq"/>
                        <w:sz w:val="28"/>
                        <w:szCs w:val="28"/>
                        <w:rtl/>
                        <w:lang w:bidi="fa-IR"/>
                      </w:rPr>
                    </w:pPr>
                    <w:r w:rsidRPr="00916436">
                      <w:rPr>
                        <w:rFonts w:ascii="IranNastaliq" w:hAnsi="IranNastaliq" w:cs="IranNastaliq"/>
                        <w:sz w:val="28"/>
                        <w:szCs w:val="28"/>
                        <w:rtl/>
                        <w:lang w:bidi="fa-IR"/>
                      </w:rPr>
                      <w:t>اداره تامین و توزیع نیروی انسانی</w:t>
                    </w:r>
                  </w:p>
                  <w:p w:rsidR="00916436" w:rsidRDefault="00916436">
                    <w:pPr>
                      <w:rPr>
                        <w:lang w:bidi="fa-IR"/>
                      </w:rPr>
                    </w:pPr>
                  </w:p>
                </w:txbxContent>
              </v:textbox>
            </v:shape>
          </w:pict>
        </mc:Fallback>
      </mc:AlternateContent>
    </w:r>
    <w:r w:rsidR="007D10F1">
      <w:rPr>
        <w:rFonts w:cs="B Titr"/>
        <w:noProof/>
        <w:rtl/>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67927" o:spid="_x0000_s2052" type="#_x0000_t75" style="position:absolute;left:0;text-align:left;margin-left:0;margin-top:0;width:467.65pt;height:451pt;z-index:-251656192;mso-position-horizontal:center;mso-position-horizontal-relative:margin;mso-position-vertical:center;mso-position-vertical-relative:margin" o:allowincell="f">
          <v:imagedata r:id="rId1" o:title="لوگو علوم پزشکی زاهدان" gain="19661f" blacklevel="22938f"/>
          <w10:wrap anchorx="margin" anchory="margin"/>
        </v:shape>
      </w:pict>
    </w:r>
    <w:r w:rsidR="00BD42EE">
      <w:rPr>
        <w:rFonts w:cs="B Titr" w:hint="cs"/>
        <w:rtl/>
        <w:lang w:bidi="fa-IR"/>
      </w:rPr>
      <w:t xml:space="preserve">                                                                   </w:t>
    </w:r>
    <w:r w:rsidR="00BD42EE" w:rsidRPr="00CA59AA">
      <w:rPr>
        <w:rFonts w:cs="B Titr" w:hint="cs"/>
        <w:rtl/>
        <w:lang w:bidi="fa-IR"/>
      </w:rPr>
      <w:t>بسمه تعالی</w:t>
    </w:r>
    <w:r w:rsidR="00BD42EE">
      <w:rPr>
        <w:rFonts w:cs="B Titr" w:hint="cs"/>
        <w:noProof/>
      </w:rPr>
      <w:t xml:space="preserve"> </w:t>
    </w:r>
    <w:r w:rsidR="00BD42EE">
      <w:rPr>
        <w:rFonts w:cs="B Titr" w:hint="cs"/>
        <w:noProof/>
      </w:rPr>
      <w:drawing>
        <wp:inline distT="0" distB="0" distL="0" distR="0" wp14:anchorId="4A88E244" wp14:editId="005D278B">
          <wp:extent cx="1411873" cy="790042"/>
          <wp:effectExtent l="0" t="0" r="0" b="0"/>
          <wp:docPr id="8" name="Picture 8" descr="D:\دسکتاپ جدید\1402\اطلاعیه های آزمون 1402\لوگو علوم پزشکی زاهدان.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دسکتاپ جدید\1402\اطلاعیه های آزمون 1402\لوگو علوم پزشکی زاهدان.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52340" cy="924600"/>
                  </a:xfrm>
                  <a:prstGeom prst="rect">
                    <a:avLst/>
                  </a:prstGeom>
                  <a:noFill/>
                  <a:ln>
                    <a:noFill/>
                  </a:ln>
                </pic:spPr>
              </pic:pic>
            </a:graphicData>
          </a:graphic>
        </wp:inline>
      </w:drawing>
    </w:r>
  </w:p>
  <w:p w:rsidR="00CA59AA" w:rsidRPr="00BD42EE" w:rsidRDefault="00CA59AA" w:rsidP="00CA59AA">
    <w:pPr>
      <w:pStyle w:val="Header"/>
      <w:jc w:val="center"/>
      <w:rPr>
        <w:rFonts w:cs="B Titr"/>
        <w:sz w:val="2"/>
        <w:szCs w:val="2"/>
        <w:rtl/>
        <w:lang w:bidi="fa-IR"/>
      </w:rPr>
    </w:pPr>
  </w:p>
  <w:p w:rsidR="005A1B12" w:rsidRDefault="005A1B12" w:rsidP="005A1B12">
    <w:pPr>
      <w:spacing w:before="0" w:after="0" w:line="240" w:lineRule="auto"/>
      <w:jc w:val="right"/>
      <w:rPr>
        <w:rFonts w:cs="B Titr"/>
        <w:rtl/>
        <w:lang w:bidi="fa-IR"/>
      </w:rPr>
    </w:pPr>
    <w:r>
      <w:rPr>
        <w:rFonts w:cs="B Titr" w:hint="cs"/>
        <w:rtl/>
        <w:lang w:bidi="fa-IR"/>
      </w:rPr>
      <w:t xml:space="preserve">   </w:t>
    </w:r>
    <w:r w:rsidR="00BD42EE">
      <w:rPr>
        <w:rFonts w:cs="B Titr" w:hint="cs"/>
        <w:rtl/>
        <w:lang w:bidi="fa-IR"/>
      </w:rPr>
      <w:t>مدیریت منابع انسانی دانشگاه</w:t>
    </w:r>
    <w:r>
      <w:rPr>
        <w:rFonts w:cs="B Titr" w:hint="cs"/>
        <w:rtl/>
        <w:lang w:bidi="fa-IR"/>
      </w:rPr>
      <w:t xml:space="preserve">   </w:t>
    </w:r>
  </w:p>
  <w:p w:rsidR="00916436" w:rsidRPr="008277D4" w:rsidRDefault="005A1B12" w:rsidP="008277D4">
    <w:pPr>
      <w:spacing w:before="0" w:after="0" w:line="240" w:lineRule="auto"/>
      <w:jc w:val="right"/>
      <w:rPr>
        <w:lang w:bidi="fa-IR"/>
      </w:rPr>
    </w:pPr>
    <w:r>
      <w:rPr>
        <w:rFonts w:cs="B Titr" w:hint="cs"/>
        <w:rtl/>
        <w:lang w:bidi="fa-IR"/>
      </w:rPr>
      <w:t>اداره تامین و توزیع نیروی انسانی</w:t>
    </w:r>
    <w:r w:rsidR="000920CD">
      <w:rPr>
        <w:rFonts w:cs="B Titr" w:hint="cs"/>
        <w:rtl/>
        <w:lang w:bidi="fa-IR"/>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4A2" w:rsidRDefault="007D10F1">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8567925" o:spid="_x0000_s2050" type="#_x0000_t75" style="position:absolute;margin-left:0;margin-top:0;width:467.65pt;height:451pt;z-index:-251658240;mso-position-horizontal:center;mso-position-horizontal-relative:margin;mso-position-vertical:center;mso-position-vertical-relative:margin" o:allowincell="f">
          <v:imagedata r:id="rId1" o:title="لوگو علوم پزشکی زاهدان"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1149B"/>
    <w:multiLevelType w:val="hybridMultilevel"/>
    <w:tmpl w:val="680AA6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D365BC"/>
    <w:multiLevelType w:val="hybridMultilevel"/>
    <w:tmpl w:val="511AB2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B02005"/>
    <w:multiLevelType w:val="hybridMultilevel"/>
    <w:tmpl w:val="489ACDE4"/>
    <w:lvl w:ilvl="0" w:tplc="0409000F">
      <w:start w:val="1"/>
      <w:numFmt w:val="decimal"/>
      <w:lvlText w:val="%1."/>
      <w:lvlJc w:val="left"/>
      <w:pPr>
        <w:ind w:left="501"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DF817CC"/>
    <w:multiLevelType w:val="hybridMultilevel"/>
    <w:tmpl w:val="9D484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124630"/>
    <w:multiLevelType w:val="hybridMultilevel"/>
    <w:tmpl w:val="BF5232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90B17ED"/>
    <w:multiLevelType w:val="hybridMultilevel"/>
    <w:tmpl w:val="B62654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71885018"/>
    <w:multiLevelType w:val="hybridMultilevel"/>
    <w:tmpl w:val="34F06C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7CDD7310"/>
    <w:multiLevelType w:val="hybridMultilevel"/>
    <w:tmpl w:val="E000F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D575CE"/>
    <w:multiLevelType w:val="hybridMultilevel"/>
    <w:tmpl w:val="6CC2D34A"/>
    <w:lvl w:ilvl="0" w:tplc="04090001">
      <w:start w:val="1"/>
      <w:numFmt w:val="bullet"/>
      <w:lvlText w:val=""/>
      <w:lvlJc w:val="left"/>
      <w:pPr>
        <w:ind w:left="15" w:hanging="360"/>
      </w:pPr>
      <w:rPr>
        <w:rFonts w:ascii="Symbol" w:hAnsi="Symbol" w:hint="default"/>
      </w:rPr>
    </w:lvl>
    <w:lvl w:ilvl="1" w:tplc="04090003">
      <w:start w:val="1"/>
      <w:numFmt w:val="bullet"/>
      <w:lvlText w:val="o"/>
      <w:lvlJc w:val="left"/>
      <w:pPr>
        <w:ind w:left="735" w:hanging="360"/>
      </w:pPr>
      <w:rPr>
        <w:rFonts w:ascii="Courier New" w:hAnsi="Courier New" w:cs="Courier New" w:hint="default"/>
      </w:rPr>
    </w:lvl>
    <w:lvl w:ilvl="2" w:tplc="04090005">
      <w:start w:val="1"/>
      <w:numFmt w:val="bullet"/>
      <w:lvlText w:val=""/>
      <w:lvlJc w:val="left"/>
      <w:pPr>
        <w:ind w:left="1455" w:hanging="360"/>
      </w:pPr>
      <w:rPr>
        <w:rFonts w:ascii="Wingdings" w:hAnsi="Wingdings" w:hint="default"/>
      </w:rPr>
    </w:lvl>
    <w:lvl w:ilvl="3" w:tplc="04090001">
      <w:start w:val="1"/>
      <w:numFmt w:val="bullet"/>
      <w:lvlText w:val=""/>
      <w:lvlJc w:val="left"/>
      <w:pPr>
        <w:ind w:left="2175" w:hanging="360"/>
      </w:pPr>
      <w:rPr>
        <w:rFonts w:ascii="Symbol" w:hAnsi="Symbol" w:hint="default"/>
      </w:rPr>
    </w:lvl>
    <w:lvl w:ilvl="4" w:tplc="04090003">
      <w:start w:val="1"/>
      <w:numFmt w:val="bullet"/>
      <w:lvlText w:val="o"/>
      <w:lvlJc w:val="left"/>
      <w:pPr>
        <w:ind w:left="2895" w:hanging="360"/>
      </w:pPr>
      <w:rPr>
        <w:rFonts w:ascii="Courier New" w:hAnsi="Courier New" w:cs="Courier New" w:hint="default"/>
      </w:rPr>
    </w:lvl>
    <w:lvl w:ilvl="5" w:tplc="04090005">
      <w:start w:val="1"/>
      <w:numFmt w:val="bullet"/>
      <w:lvlText w:val=""/>
      <w:lvlJc w:val="left"/>
      <w:pPr>
        <w:ind w:left="3615" w:hanging="360"/>
      </w:pPr>
      <w:rPr>
        <w:rFonts w:ascii="Wingdings" w:hAnsi="Wingdings" w:hint="default"/>
      </w:rPr>
    </w:lvl>
    <w:lvl w:ilvl="6" w:tplc="04090001">
      <w:start w:val="1"/>
      <w:numFmt w:val="bullet"/>
      <w:lvlText w:val=""/>
      <w:lvlJc w:val="left"/>
      <w:pPr>
        <w:ind w:left="4335" w:hanging="360"/>
      </w:pPr>
      <w:rPr>
        <w:rFonts w:ascii="Symbol" w:hAnsi="Symbol" w:hint="default"/>
      </w:rPr>
    </w:lvl>
    <w:lvl w:ilvl="7" w:tplc="04090003">
      <w:start w:val="1"/>
      <w:numFmt w:val="bullet"/>
      <w:lvlText w:val="o"/>
      <w:lvlJc w:val="left"/>
      <w:pPr>
        <w:ind w:left="5055" w:hanging="360"/>
      </w:pPr>
      <w:rPr>
        <w:rFonts w:ascii="Courier New" w:hAnsi="Courier New" w:cs="Courier New" w:hint="default"/>
      </w:rPr>
    </w:lvl>
    <w:lvl w:ilvl="8" w:tplc="04090005">
      <w:start w:val="1"/>
      <w:numFmt w:val="bullet"/>
      <w:lvlText w:val=""/>
      <w:lvlJc w:val="left"/>
      <w:pPr>
        <w:ind w:left="5775" w:hanging="360"/>
      </w:pPr>
      <w:rPr>
        <w:rFonts w:ascii="Wingdings" w:hAnsi="Wingdings" w:hint="default"/>
      </w:rPr>
    </w:lvl>
  </w:abstractNum>
  <w:num w:numId="1">
    <w:abstractNumId w:val="7"/>
  </w:num>
  <w:num w:numId="2">
    <w:abstractNumId w:val="8"/>
  </w:num>
  <w:num w:numId="3">
    <w:abstractNumId w:val="6"/>
  </w:num>
  <w:num w:numId="4">
    <w:abstractNumId w:val="5"/>
  </w:num>
  <w:num w:numId="5">
    <w:abstractNumId w:val="3"/>
  </w:num>
  <w:num w:numId="6">
    <w:abstractNumId w:val="2"/>
  </w:num>
  <w:num w:numId="7">
    <w:abstractNumId w:val="1"/>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31"/>
    <w:rsid w:val="000215CA"/>
    <w:rsid w:val="000354DE"/>
    <w:rsid w:val="00037532"/>
    <w:rsid w:val="00040147"/>
    <w:rsid w:val="000643D5"/>
    <w:rsid w:val="000671E9"/>
    <w:rsid w:val="00080BC4"/>
    <w:rsid w:val="000920CD"/>
    <w:rsid w:val="000E23FD"/>
    <w:rsid w:val="000E6525"/>
    <w:rsid w:val="000F3741"/>
    <w:rsid w:val="00116DDF"/>
    <w:rsid w:val="00127979"/>
    <w:rsid w:val="001F187C"/>
    <w:rsid w:val="00200C79"/>
    <w:rsid w:val="00207C54"/>
    <w:rsid w:val="002D600E"/>
    <w:rsid w:val="002F4DDA"/>
    <w:rsid w:val="0031120B"/>
    <w:rsid w:val="00345CEC"/>
    <w:rsid w:val="00385F48"/>
    <w:rsid w:val="003C5980"/>
    <w:rsid w:val="003E2BAE"/>
    <w:rsid w:val="004138A2"/>
    <w:rsid w:val="00426364"/>
    <w:rsid w:val="00436086"/>
    <w:rsid w:val="00460FFD"/>
    <w:rsid w:val="00467D2F"/>
    <w:rsid w:val="004870D7"/>
    <w:rsid w:val="004D3914"/>
    <w:rsid w:val="004E6A00"/>
    <w:rsid w:val="00506220"/>
    <w:rsid w:val="0052000F"/>
    <w:rsid w:val="005677C8"/>
    <w:rsid w:val="00595B02"/>
    <w:rsid w:val="005A1B12"/>
    <w:rsid w:val="005B2BDD"/>
    <w:rsid w:val="005F04A2"/>
    <w:rsid w:val="0060793D"/>
    <w:rsid w:val="0062318A"/>
    <w:rsid w:val="00660376"/>
    <w:rsid w:val="006615CB"/>
    <w:rsid w:val="006747B4"/>
    <w:rsid w:val="006E5D7D"/>
    <w:rsid w:val="006E74E0"/>
    <w:rsid w:val="00717E4D"/>
    <w:rsid w:val="00724BE2"/>
    <w:rsid w:val="00740EA7"/>
    <w:rsid w:val="007444D6"/>
    <w:rsid w:val="007532CF"/>
    <w:rsid w:val="00785A74"/>
    <w:rsid w:val="007C0109"/>
    <w:rsid w:val="007D10F1"/>
    <w:rsid w:val="007E0B9E"/>
    <w:rsid w:val="00817109"/>
    <w:rsid w:val="008277D4"/>
    <w:rsid w:val="00840680"/>
    <w:rsid w:val="00862A2F"/>
    <w:rsid w:val="0086609D"/>
    <w:rsid w:val="00871ED1"/>
    <w:rsid w:val="008F581A"/>
    <w:rsid w:val="00902458"/>
    <w:rsid w:val="009074E1"/>
    <w:rsid w:val="00916436"/>
    <w:rsid w:val="009215B8"/>
    <w:rsid w:val="00931D8C"/>
    <w:rsid w:val="0095453F"/>
    <w:rsid w:val="0097757B"/>
    <w:rsid w:val="009B4CCA"/>
    <w:rsid w:val="009D1FA1"/>
    <w:rsid w:val="009D5C43"/>
    <w:rsid w:val="00A17563"/>
    <w:rsid w:val="00A50B5E"/>
    <w:rsid w:val="00A710AF"/>
    <w:rsid w:val="00A72931"/>
    <w:rsid w:val="00AB7DA8"/>
    <w:rsid w:val="00B03180"/>
    <w:rsid w:val="00B10FBC"/>
    <w:rsid w:val="00B27C6C"/>
    <w:rsid w:val="00B27D50"/>
    <w:rsid w:val="00B377CF"/>
    <w:rsid w:val="00B56157"/>
    <w:rsid w:val="00B70B05"/>
    <w:rsid w:val="00B7500E"/>
    <w:rsid w:val="00BB26E6"/>
    <w:rsid w:val="00BC4C65"/>
    <w:rsid w:val="00BD42EE"/>
    <w:rsid w:val="00BF49F9"/>
    <w:rsid w:val="00C425A1"/>
    <w:rsid w:val="00C72B0A"/>
    <w:rsid w:val="00C74063"/>
    <w:rsid w:val="00C8050B"/>
    <w:rsid w:val="00C85F31"/>
    <w:rsid w:val="00C86848"/>
    <w:rsid w:val="00C875A3"/>
    <w:rsid w:val="00C96BA9"/>
    <w:rsid w:val="00CA59AA"/>
    <w:rsid w:val="00CC7358"/>
    <w:rsid w:val="00DE4FE1"/>
    <w:rsid w:val="00E41DFD"/>
    <w:rsid w:val="00E51456"/>
    <w:rsid w:val="00E72D2A"/>
    <w:rsid w:val="00EB3159"/>
    <w:rsid w:val="00EF69EF"/>
    <w:rsid w:val="00F06AF8"/>
    <w:rsid w:val="00F07F89"/>
    <w:rsid w:val="00F40153"/>
    <w:rsid w:val="00F47EA5"/>
    <w:rsid w:val="00F6691A"/>
    <w:rsid w:val="00F93839"/>
    <w:rsid w:val="00F97D84"/>
    <w:rsid w:val="00FB52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11AA474B"/>
  <w15:chartTrackingRefBased/>
  <w15:docId w15:val="{B90B2C75-5556-4CC1-9F0F-E62641FF2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en-US" w:eastAsia="en-US" w:bidi="ar-SA"/>
      </w:rPr>
    </w:rPrDefault>
    <w:pPrDefault>
      <w:pPr>
        <w:spacing w:before="100"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7D50"/>
  </w:style>
  <w:style w:type="paragraph" w:styleId="Heading1">
    <w:name w:val="heading 1"/>
    <w:basedOn w:val="Normal"/>
    <w:next w:val="Normal"/>
    <w:link w:val="Heading1Char"/>
    <w:uiPriority w:val="9"/>
    <w:qFormat/>
    <w:rsid w:val="00B27D50"/>
    <w:pPr>
      <w:pBdr>
        <w:top w:val="single" w:sz="24" w:space="0" w:color="052F61" w:themeColor="accent1"/>
        <w:left w:val="single" w:sz="24" w:space="0" w:color="052F61" w:themeColor="accent1"/>
        <w:bottom w:val="single" w:sz="24" w:space="0" w:color="052F61" w:themeColor="accent1"/>
        <w:right w:val="single" w:sz="24" w:space="0" w:color="052F61" w:themeColor="accent1"/>
      </w:pBdr>
      <w:shd w:val="clear" w:color="auto" w:fill="052F61"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semiHidden/>
    <w:unhideWhenUsed/>
    <w:qFormat/>
    <w:rsid w:val="00B27D50"/>
    <w:pPr>
      <w:pBdr>
        <w:top w:val="single" w:sz="24" w:space="0" w:color="B1D2FB" w:themeColor="accent1" w:themeTint="33"/>
        <w:left w:val="single" w:sz="24" w:space="0" w:color="B1D2FB" w:themeColor="accent1" w:themeTint="33"/>
        <w:bottom w:val="single" w:sz="24" w:space="0" w:color="B1D2FB" w:themeColor="accent1" w:themeTint="33"/>
        <w:right w:val="single" w:sz="24" w:space="0" w:color="B1D2FB" w:themeColor="accent1" w:themeTint="33"/>
      </w:pBdr>
      <w:shd w:val="clear" w:color="auto" w:fill="B1D2FB" w:themeFill="accent1" w:themeFillTint="33"/>
      <w:spacing w:after="0"/>
      <w:outlineLvl w:val="1"/>
    </w:pPr>
    <w:rPr>
      <w:caps/>
      <w:spacing w:val="15"/>
    </w:rPr>
  </w:style>
  <w:style w:type="paragraph" w:styleId="Heading3">
    <w:name w:val="heading 3"/>
    <w:basedOn w:val="Normal"/>
    <w:next w:val="Normal"/>
    <w:link w:val="Heading3Char"/>
    <w:uiPriority w:val="9"/>
    <w:semiHidden/>
    <w:unhideWhenUsed/>
    <w:qFormat/>
    <w:rsid w:val="00B27D50"/>
    <w:pPr>
      <w:pBdr>
        <w:top w:val="single" w:sz="6" w:space="2" w:color="052F61" w:themeColor="accent1"/>
      </w:pBdr>
      <w:spacing w:before="300" w:after="0"/>
      <w:outlineLvl w:val="2"/>
    </w:pPr>
    <w:rPr>
      <w:caps/>
      <w:color w:val="021730" w:themeColor="accent1" w:themeShade="7F"/>
      <w:spacing w:val="15"/>
    </w:rPr>
  </w:style>
  <w:style w:type="paragraph" w:styleId="Heading4">
    <w:name w:val="heading 4"/>
    <w:basedOn w:val="Normal"/>
    <w:next w:val="Normal"/>
    <w:link w:val="Heading4Char"/>
    <w:uiPriority w:val="9"/>
    <w:semiHidden/>
    <w:unhideWhenUsed/>
    <w:qFormat/>
    <w:rsid w:val="00B27D50"/>
    <w:pPr>
      <w:pBdr>
        <w:top w:val="dotted" w:sz="6" w:space="2" w:color="052F61" w:themeColor="accent1"/>
      </w:pBdr>
      <w:spacing w:before="200" w:after="0"/>
      <w:outlineLvl w:val="3"/>
    </w:pPr>
    <w:rPr>
      <w:caps/>
      <w:color w:val="032348" w:themeColor="accent1" w:themeShade="BF"/>
      <w:spacing w:val="10"/>
    </w:rPr>
  </w:style>
  <w:style w:type="paragraph" w:styleId="Heading5">
    <w:name w:val="heading 5"/>
    <w:basedOn w:val="Normal"/>
    <w:next w:val="Normal"/>
    <w:link w:val="Heading5Char"/>
    <w:uiPriority w:val="9"/>
    <w:semiHidden/>
    <w:unhideWhenUsed/>
    <w:qFormat/>
    <w:rsid w:val="00B27D50"/>
    <w:pPr>
      <w:pBdr>
        <w:bottom w:val="single" w:sz="6" w:space="1" w:color="052F61" w:themeColor="accent1"/>
      </w:pBdr>
      <w:spacing w:before="200" w:after="0"/>
      <w:outlineLvl w:val="4"/>
    </w:pPr>
    <w:rPr>
      <w:caps/>
      <w:color w:val="032348" w:themeColor="accent1" w:themeShade="BF"/>
      <w:spacing w:val="10"/>
    </w:rPr>
  </w:style>
  <w:style w:type="paragraph" w:styleId="Heading6">
    <w:name w:val="heading 6"/>
    <w:basedOn w:val="Normal"/>
    <w:next w:val="Normal"/>
    <w:link w:val="Heading6Char"/>
    <w:uiPriority w:val="9"/>
    <w:semiHidden/>
    <w:unhideWhenUsed/>
    <w:qFormat/>
    <w:rsid w:val="00B27D50"/>
    <w:pPr>
      <w:pBdr>
        <w:bottom w:val="dotted" w:sz="6" w:space="1" w:color="052F61" w:themeColor="accent1"/>
      </w:pBdr>
      <w:spacing w:before="200" w:after="0"/>
      <w:outlineLvl w:val="5"/>
    </w:pPr>
    <w:rPr>
      <w:caps/>
      <w:color w:val="032348" w:themeColor="accent1" w:themeShade="BF"/>
      <w:spacing w:val="10"/>
    </w:rPr>
  </w:style>
  <w:style w:type="paragraph" w:styleId="Heading7">
    <w:name w:val="heading 7"/>
    <w:basedOn w:val="Normal"/>
    <w:next w:val="Normal"/>
    <w:link w:val="Heading7Char"/>
    <w:uiPriority w:val="9"/>
    <w:semiHidden/>
    <w:unhideWhenUsed/>
    <w:qFormat/>
    <w:rsid w:val="00B27D50"/>
    <w:pPr>
      <w:spacing w:before="200" w:after="0"/>
      <w:outlineLvl w:val="6"/>
    </w:pPr>
    <w:rPr>
      <w:caps/>
      <w:color w:val="032348" w:themeColor="accent1" w:themeShade="BF"/>
      <w:spacing w:val="10"/>
    </w:rPr>
  </w:style>
  <w:style w:type="paragraph" w:styleId="Heading8">
    <w:name w:val="heading 8"/>
    <w:basedOn w:val="Normal"/>
    <w:next w:val="Normal"/>
    <w:link w:val="Heading8Char"/>
    <w:uiPriority w:val="9"/>
    <w:semiHidden/>
    <w:unhideWhenUsed/>
    <w:qFormat/>
    <w:rsid w:val="00B27D50"/>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B27D50"/>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7D50"/>
    <w:rPr>
      <w:caps/>
      <w:color w:val="FFFFFF" w:themeColor="background1"/>
      <w:spacing w:val="15"/>
      <w:sz w:val="22"/>
      <w:szCs w:val="22"/>
      <w:shd w:val="clear" w:color="auto" w:fill="052F61" w:themeFill="accent1"/>
    </w:rPr>
  </w:style>
  <w:style w:type="character" w:customStyle="1" w:styleId="Heading2Char">
    <w:name w:val="Heading 2 Char"/>
    <w:basedOn w:val="DefaultParagraphFont"/>
    <w:link w:val="Heading2"/>
    <w:uiPriority w:val="9"/>
    <w:semiHidden/>
    <w:rsid w:val="00B27D50"/>
    <w:rPr>
      <w:caps/>
      <w:spacing w:val="15"/>
      <w:shd w:val="clear" w:color="auto" w:fill="B1D2FB" w:themeFill="accent1" w:themeFillTint="33"/>
    </w:rPr>
  </w:style>
  <w:style w:type="character" w:customStyle="1" w:styleId="Heading3Char">
    <w:name w:val="Heading 3 Char"/>
    <w:basedOn w:val="DefaultParagraphFont"/>
    <w:link w:val="Heading3"/>
    <w:uiPriority w:val="9"/>
    <w:semiHidden/>
    <w:rsid w:val="00B27D50"/>
    <w:rPr>
      <w:caps/>
      <w:color w:val="021730" w:themeColor="accent1" w:themeShade="7F"/>
      <w:spacing w:val="15"/>
    </w:rPr>
  </w:style>
  <w:style w:type="character" w:customStyle="1" w:styleId="Heading4Char">
    <w:name w:val="Heading 4 Char"/>
    <w:basedOn w:val="DefaultParagraphFont"/>
    <w:link w:val="Heading4"/>
    <w:uiPriority w:val="9"/>
    <w:semiHidden/>
    <w:rsid w:val="00B27D50"/>
    <w:rPr>
      <w:caps/>
      <w:color w:val="032348" w:themeColor="accent1" w:themeShade="BF"/>
      <w:spacing w:val="10"/>
    </w:rPr>
  </w:style>
  <w:style w:type="character" w:customStyle="1" w:styleId="Heading5Char">
    <w:name w:val="Heading 5 Char"/>
    <w:basedOn w:val="DefaultParagraphFont"/>
    <w:link w:val="Heading5"/>
    <w:uiPriority w:val="9"/>
    <w:semiHidden/>
    <w:rsid w:val="00B27D50"/>
    <w:rPr>
      <w:caps/>
      <w:color w:val="032348" w:themeColor="accent1" w:themeShade="BF"/>
      <w:spacing w:val="10"/>
    </w:rPr>
  </w:style>
  <w:style w:type="character" w:customStyle="1" w:styleId="Heading6Char">
    <w:name w:val="Heading 6 Char"/>
    <w:basedOn w:val="DefaultParagraphFont"/>
    <w:link w:val="Heading6"/>
    <w:uiPriority w:val="9"/>
    <w:semiHidden/>
    <w:rsid w:val="00B27D50"/>
    <w:rPr>
      <w:caps/>
      <w:color w:val="032348" w:themeColor="accent1" w:themeShade="BF"/>
      <w:spacing w:val="10"/>
    </w:rPr>
  </w:style>
  <w:style w:type="character" w:customStyle="1" w:styleId="Heading7Char">
    <w:name w:val="Heading 7 Char"/>
    <w:basedOn w:val="DefaultParagraphFont"/>
    <w:link w:val="Heading7"/>
    <w:uiPriority w:val="9"/>
    <w:semiHidden/>
    <w:rsid w:val="00B27D50"/>
    <w:rPr>
      <w:caps/>
      <w:color w:val="032348" w:themeColor="accent1" w:themeShade="BF"/>
      <w:spacing w:val="10"/>
    </w:rPr>
  </w:style>
  <w:style w:type="character" w:customStyle="1" w:styleId="Heading8Char">
    <w:name w:val="Heading 8 Char"/>
    <w:basedOn w:val="DefaultParagraphFont"/>
    <w:link w:val="Heading8"/>
    <w:uiPriority w:val="9"/>
    <w:semiHidden/>
    <w:rsid w:val="00B27D50"/>
    <w:rPr>
      <w:caps/>
      <w:spacing w:val="10"/>
      <w:sz w:val="18"/>
      <w:szCs w:val="18"/>
    </w:rPr>
  </w:style>
  <w:style w:type="character" w:customStyle="1" w:styleId="Heading9Char">
    <w:name w:val="Heading 9 Char"/>
    <w:basedOn w:val="DefaultParagraphFont"/>
    <w:link w:val="Heading9"/>
    <w:uiPriority w:val="9"/>
    <w:semiHidden/>
    <w:rsid w:val="00B27D50"/>
    <w:rPr>
      <w:i/>
      <w:iCs/>
      <w:caps/>
      <w:spacing w:val="10"/>
      <w:sz w:val="18"/>
      <w:szCs w:val="18"/>
    </w:rPr>
  </w:style>
  <w:style w:type="paragraph" w:styleId="Caption">
    <w:name w:val="caption"/>
    <w:basedOn w:val="Normal"/>
    <w:next w:val="Normal"/>
    <w:uiPriority w:val="35"/>
    <w:semiHidden/>
    <w:unhideWhenUsed/>
    <w:qFormat/>
    <w:rsid w:val="00B27D50"/>
    <w:rPr>
      <w:b/>
      <w:bCs/>
      <w:color w:val="032348" w:themeColor="accent1" w:themeShade="BF"/>
      <w:sz w:val="16"/>
      <w:szCs w:val="16"/>
    </w:rPr>
  </w:style>
  <w:style w:type="paragraph" w:styleId="Title">
    <w:name w:val="Title"/>
    <w:basedOn w:val="Normal"/>
    <w:next w:val="Normal"/>
    <w:link w:val="TitleChar"/>
    <w:uiPriority w:val="10"/>
    <w:qFormat/>
    <w:rsid w:val="00B27D50"/>
    <w:pPr>
      <w:spacing w:before="0" w:after="0"/>
    </w:pPr>
    <w:rPr>
      <w:rFonts w:asciiTheme="majorHAnsi" w:eastAsiaTheme="majorEastAsia" w:hAnsiTheme="majorHAnsi" w:cstheme="majorBidi"/>
      <w:caps/>
      <w:color w:val="052F61" w:themeColor="accent1"/>
      <w:spacing w:val="10"/>
      <w:sz w:val="52"/>
      <w:szCs w:val="52"/>
    </w:rPr>
  </w:style>
  <w:style w:type="character" w:customStyle="1" w:styleId="TitleChar">
    <w:name w:val="Title Char"/>
    <w:basedOn w:val="DefaultParagraphFont"/>
    <w:link w:val="Title"/>
    <w:uiPriority w:val="10"/>
    <w:rsid w:val="00B27D50"/>
    <w:rPr>
      <w:rFonts w:asciiTheme="majorHAnsi" w:eastAsiaTheme="majorEastAsia" w:hAnsiTheme="majorHAnsi" w:cstheme="majorBidi"/>
      <w:caps/>
      <w:color w:val="052F61" w:themeColor="accent1"/>
      <w:spacing w:val="10"/>
      <w:sz w:val="52"/>
      <w:szCs w:val="52"/>
    </w:rPr>
  </w:style>
  <w:style w:type="paragraph" w:styleId="Subtitle">
    <w:name w:val="Subtitle"/>
    <w:basedOn w:val="Normal"/>
    <w:next w:val="Normal"/>
    <w:link w:val="SubtitleChar"/>
    <w:uiPriority w:val="11"/>
    <w:qFormat/>
    <w:rsid w:val="00B27D50"/>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B27D50"/>
    <w:rPr>
      <w:caps/>
      <w:color w:val="595959" w:themeColor="text1" w:themeTint="A6"/>
      <w:spacing w:val="10"/>
      <w:sz w:val="21"/>
      <w:szCs w:val="21"/>
    </w:rPr>
  </w:style>
  <w:style w:type="character" w:styleId="Strong">
    <w:name w:val="Strong"/>
    <w:uiPriority w:val="22"/>
    <w:qFormat/>
    <w:rsid w:val="00B27D50"/>
    <w:rPr>
      <w:b/>
      <w:bCs/>
    </w:rPr>
  </w:style>
  <w:style w:type="character" w:styleId="Emphasis">
    <w:name w:val="Emphasis"/>
    <w:uiPriority w:val="20"/>
    <w:qFormat/>
    <w:rsid w:val="00B27D50"/>
    <w:rPr>
      <w:caps/>
      <w:color w:val="021730" w:themeColor="accent1" w:themeShade="7F"/>
      <w:spacing w:val="5"/>
    </w:rPr>
  </w:style>
  <w:style w:type="paragraph" w:styleId="NoSpacing">
    <w:name w:val="No Spacing"/>
    <w:uiPriority w:val="1"/>
    <w:qFormat/>
    <w:rsid w:val="00B27D50"/>
    <w:pPr>
      <w:spacing w:after="0" w:line="240" w:lineRule="auto"/>
    </w:pPr>
  </w:style>
  <w:style w:type="paragraph" w:styleId="Quote">
    <w:name w:val="Quote"/>
    <w:basedOn w:val="Normal"/>
    <w:next w:val="Normal"/>
    <w:link w:val="QuoteChar"/>
    <w:uiPriority w:val="29"/>
    <w:qFormat/>
    <w:rsid w:val="00B27D50"/>
    <w:rPr>
      <w:i/>
      <w:iCs/>
      <w:sz w:val="24"/>
      <w:szCs w:val="24"/>
    </w:rPr>
  </w:style>
  <w:style w:type="character" w:customStyle="1" w:styleId="QuoteChar">
    <w:name w:val="Quote Char"/>
    <w:basedOn w:val="DefaultParagraphFont"/>
    <w:link w:val="Quote"/>
    <w:uiPriority w:val="29"/>
    <w:rsid w:val="00B27D50"/>
    <w:rPr>
      <w:i/>
      <w:iCs/>
      <w:sz w:val="24"/>
      <w:szCs w:val="24"/>
    </w:rPr>
  </w:style>
  <w:style w:type="paragraph" w:styleId="IntenseQuote">
    <w:name w:val="Intense Quote"/>
    <w:basedOn w:val="Normal"/>
    <w:next w:val="Normal"/>
    <w:link w:val="IntenseQuoteChar"/>
    <w:uiPriority w:val="30"/>
    <w:qFormat/>
    <w:rsid w:val="00B27D50"/>
    <w:pPr>
      <w:spacing w:before="240" w:after="240" w:line="240" w:lineRule="auto"/>
      <w:ind w:left="1080" w:right="1080"/>
      <w:jc w:val="center"/>
    </w:pPr>
    <w:rPr>
      <w:color w:val="052F61" w:themeColor="accent1"/>
      <w:sz w:val="24"/>
      <w:szCs w:val="24"/>
    </w:rPr>
  </w:style>
  <w:style w:type="character" w:customStyle="1" w:styleId="IntenseQuoteChar">
    <w:name w:val="Intense Quote Char"/>
    <w:basedOn w:val="DefaultParagraphFont"/>
    <w:link w:val="IntenseQuote"/>
    <w:uiPriority w:val="30"/>
    <w:rsid w:val="00B27D50"/>
    <w:rPr>
      <w:color w:val="052F61" w:themeColor="accent1"/>
      <w:sz w:val="24"/>
      <w:szCs w:val="24"/>
    </w:rPr>
  </w:style>
  <w:style w:type="character" w:styleId="SubtleEmphasis">
    <w:name w:val="Subtle Emphasis"/>
    <w:uiPriority w:val="19"/>
    <w:qFormat/>
    <w:rsid w:val="00B27D50"/>
    <w:rPr>
      <w:i/>
      <w:iCs/>
      <w:color w:val="021730" w:themeColor="accent1" w:themeShade="7F"/>
    </w:rPr>
  </w:style>
  <w:style w:type="character" w:styleId="IntenseEmphasis">
    <w:name w:val="Intense Emphasis"/>
    <w:uiPriority w:val="21"/>
    <w:qFormat/>
    <w:rsid w:val="00B27D50"/>
    <w:rPr>
      <w:b/>
      <w:bCs/>
      <w:caps/>
      <w:color w:val="021730" w:themeColor="accent1" w:themeShade="7F"/>
      <w:spacing w:val="10"/>
    </w:rPr>
  </w:style>
  <w:style w:type="character" w:styleId="SubtleReference">
    <w:name w:val="Subtle Reference"/>
    <w:uiPriority w:val="31"/>
    <w:qFormat/>
    <w:rsid w:val="00B27D50"/>
    <w:rPr>
      <w:b/>
      <w:bCs/>
      <w:color w:val="052F61" w:themeColor="accent1"/>
    </w:rPr>
  </w:style>
  <w:style w:type="character" w:styleId="IntenseReference">
    <w:name w:val="Intense Reference"/>
    <w:uiPriority w:val="32"/>
    <w:qFormat/>
    <w:rsid w:val="00B27D50"/>
    <w:rPr>
      <w:b/>
      <w:bCs/>
      <w:i/>
      <w:iCs/>
      <w:caps/>
      <w:color w:val="052F61" w:themeColor="accent1"/>
    </w:rPr>
  </w:style>
  <w:style w:type="character" w:styleId="BookTitle">
    <w:name w:val="Book Title"/>
    <w:uiPriority w:val="33"/>
    <w:qFormat/>
    <w:rsid w:val="00B27D50"/>
    <w:rPr>
      <w:b/>
      <w:bCs/>
      <w:i/>
      <w:iCs/>
      <w:spacing w:val="0"/>
    </w:rPr>
  </w:style>
  <w:style w:type="paragraph" w:styleId="TOCHeading">
    <w:name w:val="TOC Heading"/>
    <w:basedOn w:val="Heading1"/>
    <w:next w:val="Normal"/>
    <w:uiPriority w:val="39"/>
    <w:semiHidden/>
    <w:unhideWhenUsed/>
    <w:qFormat/>
    <w:rsid w:val="00B27D50"/>
    <w:pPr>
      <w:outlineLvl w:val="9"/>
    </w:pPr>
  </w:style>
  <w:style w:type="paragraph" w:styleId="Header">
    <w:name w:val="header"/>
    <w:basedOn w:val="Normal"/>
    <w:link w:val="HeaderChar"/>
    <w:uiPriority w:val="99"/>
    <w:unhideWhenUsed/>
    <w:rsid w:val="00CA59AA"/>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CA59AA"/>
  </w:style>
  <w:style w:type="paragraph" w:styleId="Footer">
    <w:name w:val="footer"/>
    <w:basedOn w:val="Normal"/>
    <w:link w:val="FooterChar"/>
    <w:uiPriority w:val="99"/>
    <w:unhideWhenUsed/>
    <w:rsid w:val="00CA59AA"/>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CA59AA"/>
  </w:style>
  <w:style w:type="paragraph" w:styleId="ListParagraph">
    <w:name w:val="List Paragraph"/>
    <w:basedOn w:val="Normal"/>
    <w:uiPriority w:val="34"/>
    <w:qFormat/>
    <w:rsid w:val="00CA59AA"/>
    <w:pPr>
      <w:ind w:left="720"/>
      <w:contextualSpacing/>
    </w:pPr>
  </w:style>
  <w:style w:type="paragraph" w:styleId="BalloonText">
    <w:name w:val="Balloon Text"/>
    <w:basedOn w:val="Normal"/>
    <w:link w:val="BalloonTextChar"/>
    <w:uiPriority w:val="99"/>
    <w:semiHidden/>
    <w:unhideWhenUsed/>
    <w:rsid w:val="000215CA"/>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215CA"/>
    <w:rPr>
      <w:rFonts w:ascii="Segoe UI" w:hAnsi="Segoe UI" w:cs="Segoe UI"/>
      <w:sz w:val="18"/>
      <w:szCs w:val="18"/>
    </w:rPr>
  </w:style>
  <w:style w:type="paragraph" w:styleId="NormalWeb">
    <w:name w:val="Normal (Web)"/>
    <w:basedOn w:val="Normal"/>
    <w:uiPriority w:val="99"/>
    <w:unhideWhenUsed/>
    <w:rsid w:val="00C72B0A"/>
    <w:pPr>
      <w:spacing w:beforeAutospacing="1" w:after="100" w:afterAutospacing="1" w:line="240" w:lineRule="auto"/>
    </w:pPr>
    <w:rPr>
      <w:rFonts w:ascii="Times New Roman" w:eastAsia="Times New Roman" w:hAnsi="Times New Roman" w:cs="Times New Roman"/>
      <w:sz w:val="24"/>
      <w:szCs w:val="24"/>
    </w:rPr>
  </w:style>
  <w:style w:type="paragraph" w:styleId="PlainText">
    <w:name w:val="Plain Text"/>
    <w:aliases w:val="Char, Char"/>
    <w:basedOn w:val="Normal"/>
    <w:link w:val="PlainTextChar"/>
    <w:rsid w:val="00C72B0A"/>
    <w:pPr>
      <w:bidi/>
      <w:spacing w:before="0" w:after="0" w:line="240" w:lineRule="auto"/>
    </w:pPr>
    <w:rPr>
      <w:rFonts w:ascii="Courier New" w:eastAsia="SimSun" w:hAnsi="Courier New" w:cs="Courier New"/>
      <w:lang w:eastAsia="zh-CN" w:bidi="fa-IR"/>
    </w:rPr>
  </w:style>
  <w:style w:type="character" w:customStyle="1" w:styleId="PlainTextChar">
    <w:name w:val="Plain Text Char"/>
    <w:aliases w:val="Char Char, Char Char"/>
    <w:basedOn w:val="DefaultParagraphFont"/>
    <w:link w:val="PlainText"/>
    <w:rsid w:val="00C72B0A"/>
    <w:rPr>
      <w:rFonts w:ascii="Courier New" w:eastAsia="SimSun" w:hAnsi="Courier New" w:cs="Courier New"/>
      <w:lang w:eastAsia="zh-CN" w:bidi="fa-IR"/>
    </w:rPr>
  </w:style>
  <w:style w:type="table" w:styleId="TableGrid">
    <w:name w:val="Table Grid"/>
    <w:basedOn w:val="TableNormal"/>
    <w:uiPriority w:val="39"/>
    <w:rsid w:val="00467D2F"/>
    <w:pPr>
      <w:spacing w:before="0"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65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lice">
  <a:themeElements>
    <a:clrScheme name="Slice">
      <a:dk1>
        <a:sysClr val="windowText" lastClr="000000"/>
      </a:dk1>
      <a:lt1>
        <a:sysClr val="window" lastClr="FFFFFF"/>
      </a:lt1>
      <a:dk2>
        <a:srgbClr val="146194"/>
      </a:dk2>
      <a:lt2>
        <a:srgbClr val="76DBF4"/>
      </a:lt2>
      <a:accent1>
        <a:srgbClr val="052F61"/>
      </a:accent1>
      <a:accent2>
        <a:srgbClr val="A50E82"/>
      </a:accent2>
      <a:accent3>
        <a:srgbClr val="14967C"/>
      </a:accent3>
      <a:accent4>
        <a:srgbClr val="6A9E1F"/>
      </a:accent4>
      <a:accent5>
        <a:srgbClr val="E87D37"/>
      </a:accent5>
      <a:accent6>
        <a:srgbClr val="C62324"/>
      </a:accent6>
      <a:hlink>
        <a:srgbClr val="0D2E46"/>
      </a:hlink>
      <a:folHlink>
        <a:srgbClr val="356A95"/>
      </a:folHlink>
    </a:clrScheme>
    <a:fontScheme name="Slice">
      <a:maj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entury Gothic" panose="020B0502020202020204"/>
        <a:ea typeface=""/>
        <a:cs typeface=""/>
        <a:font script="Jpan" typeface="メイリオ"/>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Slice">
      <a:fillStyleLst>
        <a:solidFill>
          <a:schemeClr val="phClr"/>
        </a:solidFill>
        <a:gradFill rotWithShape="1">
          <a:gsLst>
            <a:gs pos="0">
              <a:schemeClr val="phClr">
                <a:tint val="62000"/>
                <a:hueMod val="94000"/>
                <a:satMod val="140000"/>
                <a:lumMod val="110000"/>
              </a:schemeClr>
            </a:gs>
            <a:gs pos="100000">
              <a:schemeClr val="phClr">
                <a:tint val="84000"/>
                <a:satMod val="160000"/>
              </a:schemeClr>
            </a:gs>
          </a:gsLst>
          <a:lin ang="5400000" scaled="0"/>
        </a:gradFill>
        <a:gradFill rotWithShape="1">
          <a:gsLst>
            <a:gs pos="0">
              <a:schemeClr val="phClr">
                <a:tint val="98000"/>
                <a:hueMod val="94000"/>
                <a:satMod val="130000"/>
                <a:lumMod val="128000"/>
              </a:schemeClr>
            </a:gs>
            <a:gs pos="100000">
              <a:schemeClr val="phClr">
                <a:shade val="94000"/>
                <a:lumMod val="88000"/>
              </a:schemeClr>
            </a:gs>
          </a:gsLst>
          <a:lin ang="5400000" scaled="0"/>
        </a:gradFill>
      </a:fillStyleLst>
      <a:lnStyleLst>
        <a:ln w="9525" cap="rnd" cmpd="sng" algn="ctr">
          <a:solidFill>
            <a:schemeClr val="phClr">
              <a:tint val="76000"/>
              <a:alpha val="60000"/>
              <a:hueMod val="94000"/>
            </a:schemeClr>
          </a:solidFill>
          <a:prstDash val="solid"/>
        </a:ln>
        <a:ln w="15875" cap="rnd" cmpd="sng" algn="ctr">
          <a:solidFill>
            <a:schemeClr val="phClr">
              <a:hueMod val="94000"/>
            </a:schemeClr>
          </a:solidFill>
          <a:prstDash val="solid"/>
        </a:ln>
        <a:ln w="28575" cap="rnd" cmpd="sng" algn="ctr">
          <a:solidFill>
            <a:schemeClr val="phClr"/>
          </a:solidFill>
          <a:prstDash val="solid"/>
        </a:ln>
      </a:lnStyleLst>
      <a:effectStyleLst>
        <a:effectStyle>
          <a:effectLst/>
        </a:effectStyle>
        <a:effectStyle>
          <a:effectLst>
            <a:innerShdw blurRad="25400" dist="12700" dir="13500000">
              <a:srgbClr val="000000">
                <a:alpha val="45000"/>
              </a:srgbClr>
            </a:innerShdw>
          </a:effectLst>
        </a:effectStyle>
        <a:effectStyle>
          <a:effectLst>
            <a:outerShdw blurRad="50800" dist="38100" dir="5400000" rotWithShape="0">
              <a:srgbClr val="000000">
                <a:alpha val="46000"/>
              </a:srgbClr>
            </a:outerShdw>
          </a:effectLst>
          <a:scene3d>
            <a:camera prst="orthographicFront">
              <a:rot lat="0" lon="0" rev="0"/>
            </a:camera>
            <a:lightRig rig="threePt" dir="t"/>
          </a:scene3d>
          <a:sp3d prstMaterial="plastic">
            <a:bevelT w="25400" h="25400"/>
          </a:sp3d>
        </a:effectStyle>
      </a:effectStyleLst>
      <a:bgFillStyleLst>
        <a:solidFill>
          <a:schemeClr val="phClr"/>
        </a:solidFill>
        <a:gradFill rotWithShape="1">
          <a:gsLst>
            <a:gs pos="10000">
              <a:schemeClr val="phClr">
                <a:tint val="97000"/>
                <a:hueMod val="92000"/>
                <a:satMod val="169000"/>
                <a:lumMod val="164000"/>
              </a:schemeClr>
            </a:gs>
            <a:gs pos="100000">
              <a:schemeClr val="phClr">
                <a:shade val="96000"/>
                <a:satMod val="120000"/>
                <a:lumMod val="90000"/>
              </a:schemeClr>
            </a:gs>
          </a:gsLst>
          <a:lin ang="6120000" scaled="1"/>
        </a:gradFill>
        <a:gradFill rotWithShape="1">
          <a:gsLst>
            <a:gs pos="0">
              <a:schemeClr val="phClr">
                <a:tint val="97000"/>
                <a:hueMod val="92000"/>
                <a:satMod val="169000"/>
                <a:lumMod val="164000"/>
              </a:schemeClr>
            </a:gs>
            <a:gs pos="100000">
              <a:schemeClr val="phClr">
                <a:shade val="96000"/>
                <a:satMod val="120000"/>
                <a:lumMod val="90000"/>
              </a:schemeClr>
            </a:gs>
          </a:gsLst>
          <a:path path="circle">
            <a:fillToRect b="100000"/>
          </a:path>
        </a:gradFill>
      </a:bgFillStyleLst>
    </a:fmtScheme>
  </a:themeElements>
  <a:objectDefaults/>
  <a:extraClrSchemeLst/>
  <a:extLst>
    <a:ext uri="{05A4C25C-085E-4340-85A3-A5531E510DB2}">
      <thm15:themeFamily xmlns:thm15="http://schemas.microsoft.com/office/thememl/2012/main" name="Slice" id="{0507925B-6AC9-4358-8E18-C330545D08F8}" vid="{13FEC7C6-62A9-40C4-99D2-581AACACAA2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B2CE33-8214-4217-B087-5411FBF42F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473</TotalTime>
  <Pages>1</Pages>
  <Words>759</Words>
  <Characters>4327</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dc:creator>
  <cp:keywords/>
  <dc:description/>
  <cp:lastModifiedBy>sami</cp:lastModifiedBy>
  <cp:revision>54</cp:revision>
  <cp:lastPrinted>2024-10-20T11:00:00Z</cp:lastPrinted>
  <dcterms:created xsi:type="dcterms:W3CDTF">2024-07-24T02:43:00Z</dcterms:created>
  <dcterms:modified xsi:type="dcterms:W3CDTF">2024-10-20T11:16:00Z</dcterms:modified>
</cp:coreProperties>
</file>